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B078D" w14:textId="77777777" w:rsidR="00ED3731" w:rsidRDefault="00DD75BF" w:rsidP="00ED3731">
      <w:pPr>
        <w:jc w:val="center"/>
        <w:rPr>
          <w:b/>
          <w:bCs/>
          <w:color w:val="000000" w:themeColor="text1"/>
          <w:sz w:val="28"/>
          <w:szCs w:val="28"/>
        </w:rPr>
      </w:pPr>
      <w:r>
        <w:rPr>
          <w:b/>
          <w:sz w:val="28"/>
          <w:szCs w:val="28"/>
          <w:lang w:val="en-US"/>
        </w:rPr>
        <w:t xml:space="preserve">  </w:t>
      </w:r>
      <w:r w:rsidR="00ED3731">
        <w:rPr>
          <w:b/>
          <w:sz w:val="28"/>
          <w:szCs w:val="28"/>
        </w:rPr>
        <w:t xml:space="preserve">Pengaruh Model Pembelajaran </w:t>
      </w:r>
      <w:r w:rsidR="00ED3731" w:rsidRPr="00A07B4C">
        <w:rPr>
          <w:b/>
          <w:i/>
          <w:iCs/>
          <w:sz w:val="28"/>
          <w:szCs w:val="28"/>
        </w:rPr>
        <w:t>Teams Games Tournament</w:t>
      </w:r>
      <w:r w:rsidR="00ED3731">
        <w:rPr>
          <w:b/>
          <w:sz w:val="28"/>
          <w:szCs w:val="28"/>
        </w:rPr>
        <w:t xml:space="preserve"> Terhadap Hasil Belajar PAI </w:t>
      </w:r>
      <w:r w:rsidR="00ED3731" w:rsidRPr="00A07B4C">
        <w:rPr>
          <w:b/>
          <w:bCs/>
          <w:color w:val="000000" w:themeColor="text1"/>
          <w:sz w:val="28"/>
          <w:szCs w:val="28"/>
        </w:rPr>
        <w:t>Peserta Didik di</w:t>
      </w:r>
      <w:r w:rsidR="00ED3731" w:rsidRPr="00A07B4C">
        <w:rPr>
          <w:b/>
          <w:bCs/>
          <w:i/>
          <w:iCs/>
          <w:color w:val="000000" w:themeColor="text1"/>
          <w:sz w:val="28"/>
          <w:szCs w:val="28"/>
        </w:rPr>
        <w:t xml:space="preserve"> </w:t>
      </w:r>
      <w:r w:rsidR="00ED3731" w:rsidRPr="00A07B4C">
        <w:rPr>
          <w:b/>
          <w:bCs/>
          <w:color w:val="000000" w:themeColor="text1"/>
          <w:sz w:val="28"/>
          <w:szCs w:val="28"/>
        </w:rPr>
        <w:t xml:space="preserve">UPT SD Negeri Inpres 163 Bontopanno </w:t>
      </w:r>
    </w:p>
    <w:p w14:paraId="4CBD8D54" w14:textId="77777777" w:rsidR="00ED3731" w:rsidRDefault="00ED3731" w:rsidP="00ED3731">
      <w:pPr>
        <w:jc w:val="center"/>
        <w:rPr>
          <w:b/>
          <w:sz w:val="28"/>
          <w:szCs w:val="28"/>
        </w:rPr>
      </w:pPr>
      <w:r w:rsidRPr="00A07B4C">
        <w:rPr>
          <w:b/>
          <w:bCs/>
          <w:color w:val="000000" w:themeColor="text1"/>
          <w:sz w:val="28"/>
          <w:szCs w:val="28"/>
        </w:rPr>
        <w:t>Desa Paddinging</w:t>
      </w:r>
    </w:p>
    <w:p w14:paraId="1EE3B8F1" w14:textId="77777777" w:rsidR="00ED3731" w:rsidRDefault="00ED3731" w:rsidP="00ED3731">
      <w:pPr>
        <w:jc w:val="center"/>
      </w:pPr>
    </w:p>
    <w:p w14:paraId="213ABED5" w14:textId="6FD78C93" w:rsidR="00ED3731" w:rsidRPr="008437DD" w:rsidRDefault="00ED3731" w:rsidP="00ED3731">
      <w:pPr>
        <w:jc w:val="center"/>
        <w:rPr>
          <w:lang w:val="en-US"/>
        </w:rPr>
      </w:pPr>
      <w:r>
        <w:rPr>
          <w:b/>
        </w:rPr>
        <w:t>Anni Hidayati Rasunna</w:t>
      </w:r>
      <w:r w:rsidR="008437DD">
        <w:rPr>
          <w:b/>
          <w:lang w:val="en-US"/>
        </w:rPr>
        <w:t xml:space="preserve">, </w:t>
      </w:r>
      <w:proofErr w:type="spellStart"/>
      <w:r w:rsidR="008437DD">
        <w:rPr>
          <w:b/>
          <w:lang w:val="en-US"/>
        </w:rPr>
        <w:t>Nur</w:t>
      </w:r>
      <w:proofErr w:type="spellEnd"/>
      <w:r w:rsidR="008437DD">
        <w:rPr>
          <w:b/>
          <w:lang w:val="en-US"/>
        </w:rPr>
        <w:t xml:space="preserve"> </w:t>
      </w:r>
      <w:proofErr w:type="spellStart"/>
      <w:r w:rsidR="008437DD">
        <w:rPr>
          <w:b/>
          <w:lang w:val="en-US"/>
        </w:rPr>
        <w:t>taufik</w:t>
      </w:r>
      <w:proofErr w:type="spellEnd"/>
      <w:r w:rsidR="008437DD">
        <w:rPr>
          <w:b/>
          <w:lang w:val="en-US"/>
        </w:rPr>
        <w:t xml:space="preserve">, </w:t>
      </w:r>
      <w:proofErr w:type="spellStart"/>
      <w:r w:rsidR="008437DD">
        <w:rPr>
          <w:b/>
          <w:lang w:val="en-US"/>
        </w:rPr>
        <w:t>Nurqadriani</w:t>
      </w:r>
      <w:proofErr w:type="spellEnd"/>
    </w:p>
    <w:p w14:paraId="65B7BD94" w14:textId="77777777" w:rsidR="00ED3731" w:rsidRPr="00FB003E" w:rsidRDefault="00ED3731" w:rsidP="00ED3731">
      <w:pPr>
        <w:jc w:val="center"/>
        <w:rPr>
          <w:sz w:val="20"/>
          <w:szCs w:val="20"/>
        </w:rPr>
      </w:pPr>
      <w:r w:rsidRPr="00FB003E">
        <w:rPr>
          <w:sz w:val="20"/>
          <w:szCs w:val="20"/>
        </w:rPr>
        <w:t>(STAI) YAPIS Takalar,Takalar, Indonesia</w:t>
      </w:r>
    </w:p>
    <w:p w14:paraId="54F0CC8D" w14:textId="77777777" w:rsidR="00ED3731" w:rsidRPr="004B6EBF" w:rsidRDefault="00ED3731" w:rsidP="00ED3731">
      <w:pPr>
        <w:pStyle w:val="AuthorNames"/>
      </w:pPr>
      <w:bookmarkStart w:id="0" w:name="_Hlk80513995"/>
      <w:r>
        <w:t>annihidayatirasunna@.gmail.com</w:t>
      </w:r>
    </w:p>
    <w:bookmarkEnd w:id="0"/>
    <w:p w14:paraId="1B05968D" w14:textId="34E42BBE" w:rsidR="00F011B2" w:rsidRDefault="00F011B2" w:rsidP="00ED3731">
      <w:pPr>
        <w:jc w:val="center"/>
        <w:rPr>
          <w:color w:val="FF0000"/>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227"/>
        <w:gridCol w:w="567"/>
        <w:gridCol w:w="6061"/>
      </w:tblGrid>
      <w:tr w:rsidR="00C60191" w14:paraId="206EB9C1" w14:textId="77777777" w:rsidTr="00F011B2">
        <w:tc>
          <w:tcPr>
            <w:tcW w:w="3227" w:type="dxa"/>
            <w:tcBorders>
              <w:top w:val="single" w:sz="4" w:space="0" w:color="auto"/>
              <w:bottom w:val="single" w:sz="4" w:space="0" w:color="auto"/>
              <w:right w:val="nil"/>
            </w:tcBorders>
          </w:tcPr>
          <w:p w14:paraId="406D68F4" w14:textId="77777777" w:rsidR="00C60191" w:rsidRDefault="00C60191" w:rsidP="00FB003E">
            <w:pPr>
              <w:jc w:val="center"/>
              <w:rPr>
                <w:color w:val="FF0000"/>
                <w:sz w:val="20"/>
                <w:szCs w:val="20"/>
              </w:rPr>
            </w:pPr>
          </w:p>
        </w:tc>
        <w:tc>
          <w:tcPr>
            <w:tcW w:w="567" w:type="dxa"/>
            <w:tcBorders>
              <w:top w:val="single" w:sz="4" w:space="0" w:color="auto"/>
              <w:left w:val="nil"/>
              <w:bottom w:val="single" w:sz="4" w:space="0" w:color="auto"/>
              <w:right w:val="nil"/>
            </w:tcBorders>
          </w:tcPr>
          <w:p w14:paraId="40603F4B" w14:textId="77777777" w:rsidR="00C60191" w:rsidRDefault="00C60191" w:rsidP="00FB003E">
            <w:pPr>
              <w:jc w:val="center"/>
              <w:rPr>
                <w:color w:val="FF0000"/>
                <w:sz w:val="20"/>
                <w:szCs w:val="20"/>
              </w:rPr>
            </w:pPr>
          </w:p>
        </w:tc>
        <w:tc>
          <w:tcPr>
            <w:tcW w:w="6061" w:type="dxa"/>
            <w:tcBorders>
              <w:top w:val="single" w:sz="4" w:space="0" w:color="auto"/>
              <w:left w:val="nil"/>
              <w:bottom w:val="single" w:sz="4" w:space="0" w:color="auto"/>
            </w:tcBorders>
          </w:tcPr>
          <w:p w14:paraId="4768F43E" w14:textId="77777777" w:rsidR="00C60191" w:rsidRPr="00F011B2" w:rsidRDefault="00F011B2" w:rsidP="00C60191">
            <w:pPr>
              <w:rPr>
                <w:color w:val="FF0000"/>
                <w:sz w:val="20"/>
                <w:szCs w:val="20"/>
              </w:rPr>
            </w:pPr>
            <w:r w:rsidRPr="00FB003E">
              <w:rPr>
                <w:b/>
                <w:sz w:val="20"/>
                <w:szCs w:val="20"/>
              </w:rPr>
              <w:t>DO</w:t>
            </w:r>
            <w:r w:rsidRPr="00686C50">
              <w:rPr>
                <w:b/>
                <w:sz w:val="20"/>
                <w:szCs w:val="20"/>
              </w:rPr>
              <w:t>I:</w:t>
            </w:r>
          </w:p>
        </w:tc>
      </w:tr>
      <w:tr w:rsidR="00F011B2" w14:paraId="12FF40AC" w14:textId="77777777" w:rsidTr="00C7284B">
        <w:trPr>
          <w:trHeight w:val="217"/>
        </w:trPr>
        <w:tc>
          <w:tcPr>
            <w:tcW w:w="3227" w:type="dxa"/>
            <w:tcBorders>
              <w:top w:val="single" w:sz="4" w:space="0" w:color="auto"/>
              <w:right w:val="nil"/>
            </w:tcBorders>
          </w:tcPr>
          <w:p w14:paraId="52D8E2AD" w14:textId="77777777" w:rsidR="00F011B2" w:rsidRPr="00C7284B" w:rsidRDefault="00F011B2" w:rsidP="00C7284B">
            <w:pPr>
              <w:ind w:right="567"/>
              <w:jc w:val="both"/>
              <w:rPr>
                <w:b/>
                <w:sz w:val="20"/>
                <w:szCs w:val="20"/>
              </w:rPr>
            </w:pPr>
            <w:r w:rsidRPr="0087191F">
              <w:rPr>
                <w:b/>
                <w:sz w:val="20"/>
                <w:szCs w:val="20"/>
              </w:rPr>
              <w:t>Informasi Artikel</w:t>
            </w:r>
          </w:p>
        </w:tc>
        <w:tc>
          <w:tcPr>
            <w:tcW w:w="567" w:type="dxa"/>
            <w:tcBorders>
              <w:top w:val="single" w:sz="4" w:space="0" w:color="auto"/>
              <w:left w:val="nil"/>
              <w:bottom w:val="nil"/>
              <w:right w:val="nil"/>
            </w:tcBorders>
          </w:tcPr>
          <w:p w14:paraId="657CDE36" w14:textId="77777777" w:rsidR="00F011B2" w:rsidRDefault="00F011B2" w:rsidP="00F011B2">
            <w:pPr>
              <w:jc w:val="center"/>
              <w:rPr>
                <w:color w:val="FF0000"/>
                <w:sz w:val="20"/>
                <w:szCs w:val="20"/>
              </w:rPr>
            </w:pPr>
          </w:p>
        </w:tc>
        <w:tc>
          <w:tcPr>
            <w:tcW w:w="6061" w:type="dxa"/>
            <w:tcBorders>
              <w:top w:val="single" w:sz="4" w:space="0" w:color="auto"/>
              <w:left w:val="nil"/>
            </w:tcBorders>
          </w:tcPr>
          <w:p w14:paraId="0265B5E2" w14:textId="3741EA01" w:rsidR="00F011B2" w:rsidRDefault="00F011B2" w:rsidP="00F011B2">
            <w:pPr>
              <w:rPr>
                <w:color w:val="FF0000"/>
                <w:sz w:val="20"/>
                <w:szCs w:val="20"/>
              </w:rPr>
            </w:pPr>
            <w:r>
              <w:rPr>
                <w:b/>
                <w:sz w:val="20"/>
                <w:szCs w:val="20"/>
              </w:rPr>
              <w:t>ABSTRAK.</w:t>
            </w:r>
            <w:r w:rsidR="00C7284B">
              <w:rPr>
                <w:b/>
                <w:sz w:val="20"/>
                <w:szCs w:val="20"/>
              </w:rPr>
              <w:t xml:space="preserve"> </w:t>
            </w:r>
          </w:p>
        </w:tc>
      </w:tr>
      <w:tr w:rsidR="00F011B2" w14:paraId="751900DF" w14:textId="77777777" w:rsidTr="00C60191">
        <w:tc>
          <w:tcPr>
            <w:tcW w:w="3227" w:type="dxa"/>
            <w:tcBorders>
              <w:right w:val="nil"/>
            </w:tcBorders>
          </w:tcPr>
          <w:p w14:paraId="6560C859" w14:textId="77777777" w:rsidR="00F011B2" w:rsidRPr="0087191F" w:rsidRDefault="00F011B2" w:rsidP="00F011B2">
            <w:pPr>
              <w:ind w:right="567"/>
              <w:jc w:val="both"/>
              <w:rPr>
                <w:b/>
                <w:sz w:val="20"/>
                <w:szCs w:val="20"/>
              </w:rPr>
            </w:pPr>
            <w:r w:rsidRPr="0087191F">
              <w:rPr>
                <w:b/>
                <w:sz w:val="20"/>
                <w:szCs w:val="20"/>
              </w:rPr>
              <w:t>Riwayat Artikel:</w:t>
            </w:r>
          </w:p>
          <w:p w14:paraId="4CF2E236" w14:textId="70D64B60" w:rsidR="00F011B2" w:rsidRPr="0087191F" w:rsidRDefault="00F011B2" w:rsidP="00F011B2">
            <w:pPr>
              <w:ind w:right="567"/>
              <w:jc w:val="both"/>
              <w:rPr>
                <w:sz w:val="20"/>
                <w:szCs w:val="20"/>
              </w:rPr>
            </w:pPr>
            <w:r w:rsidRPr="0087191F">
              <w:rPr>
                <w:sz w:val="20"/>
                <w:szCs w:val="20"/>
              </w:rPr>
              <w:t xml:space="preserve">Diterima: </w:t>
            </w:r>
          </w:p>
          <w:p w14:paraId="1CDD1054" w14:textId="77777777" w:rsidR="00F011B2" w:rsidRPr="0087191F" w:rsidRDefault="00F011B2" w:rsidP="00F011B2">
            <w:pPr>
              <w:ind w:right="567"/>
              <w:jc w:val="both"/>
              <w:rPr>
                <w:sz w:val="20"/>
                <w:szCs w:val="20"/>
              </w:rPr>
            </w:pPr>
            <w:r w:rsidRPr="0087191F">
              <w:rPr>
                <w:sz w:val="20"/>
                <w:szCs w:val="20"/>
              </w:rPr>
              <w:t xml:space="preserve">Revisi Akhir: </w:t>
            </w:r>
          </w:p>
          <w:p w14:paraId="67C830C4" w14:textId="77777777" w:rsidR="00F011B2" w:rsidRPr="0087191F" w:rsidRDefault="00F011B2" w:rsidP="00F011B2">
            <w:pPr>
              <w:ind w:right="567"/>
              <w:jc w:val="both"/>
              <w:rPr>
                <w:sz w:val="20"/>
                <w:szCs w:val="20"/>
              </w:rPr>
            </w:pPr>
            <w:r w:rsidRPr="0087191F">
              <w:rPr>
                <w:sz w:val="20"/>
                <w:szCs w:val="20"/>
              </w:rPr>
              <w:t xml:space="preserve">Disetujui: </w:t>
            </w:r>
          </w:p>
          <w:p w14:paraId="0603CFA2" w14:textId="4466E211" w:rsidR="00F011B2" w:rsidRDefault="00F011B2" w:rsidP="00F011B2">
            <w:pPr>
              <w:ind w:right="567"/>
              <w:jc w:val="both"/>
              <w:rPr>
                <w:sz w:val="20"/>
                <w:szCs w:val="20"/>
              </w:rPr>
            </w:pPr>
            <w:r w:rsidRPr="0087191F">
              <w:rPr>
                <w:sz w:val="20"/>
                <w:szCs w:val="20"/>
              </w:rPr>
              <w:t xml:space="preserve">Terbit: </w:t>
            </w:r>
          </w:p>
          <w:p w14:paraId="5B413A10" w14:textId="77777777" w:rsidR="00F011B2" w:rsidRDefault="00F011B2" w:rsidP="00F011B2">
            <w:pPr>
              <w:ind w:right="567"/>
              <w:jc w:val="both"/>
              <w:rPr>
                <w:color w:val="FF0000"/>
                <w:sz w:val="20"/>
                <w:szCs w:val="20"/>
              </w:rPr>
            </w:pPr>
          </w:p>
        </w:tc>
        <w:tc>
          <w:tcPr>
            <w:tcW w:w="567" w:type="dxa"/>
            <w:tcBorders>
              <w:top w:val="nil"/>
              <w:left w:val="nil"/>
              <w:bottom w:val="nil"/>
              <w:right w:val="nil"/>
            </w:tcBorders>
          </w:tcPr>
          <w:p w14:paraId="705D6B33" w14:textId="77777777" w:rsidR="00F011B2" w:rsidRDefault="00F011B2" w:rsidP="00F011B2">
            <w:pPr>
              <w:jc w:val="center"/>
              <w:rPr>
                <w:color w:val="FF0000"/>
                <w:sz w:val="20"/>
                <w:szCs w:val="20"/>
              </w:rPr>
            </w:pPr>
          </w:p>
        </w:tc>
        <w:tc>
          <w:tcPr>
            <w:tcW w:w="6061" w:type="dxa"/>
            <w:tcBorders>
              <w:left w:val="nil"/>
            </w:tcBorders>
          </w:tcPr>
          <w:p w14:paraId="457C7F2D" w14:textId="77777777" w:rsidR="00ED3731" w:rsidRDefault="00ED3731" w:rsidP="00ED3731">
            <w:pPr>
              <w:jc w:val="both"/>
              <w:rPr>
                <w:rFonts w:asciiTheme="majorBidi" w:hAnsiTheme="majorBidi" w:cstheme="majorBidi"/>
                <w:color w:val="000000" w:themeColor="text1"/>
                <w:sz w:val="20"/>
                <w:szCs w:val="20"/>
              </w:rPr>
            </w:pPr>
            <w:r>
              <w:rPr>
                <w:color w:val="000000" w:themeColor="text1"/>
                <w:sz w:val="20"/>
                <w:szCs w:val="20"/>
                <w:shd w:val="clear" w:color="auto" w:fill="FFFFFF"/>
              </w:rPr>
              <w:t>Penelitian ini bertujuan untuk</w:t>
            </w:r>
            <w:r w:rsidRPr="00905787">
              <w:rPr>
                <w:color w:val="000000" w:themeColor="text1"/>
                <w:sz w:val="16"/>
                <w:szCs w:val="16"/>
                <w:shd w:val="clear" w:color="auto" w:fill="FFFFFF"/>
              </w:rPr>
              <w:t xml:space="preserve"> </w:t>
            </w:r>
            <w:r w:rsidRPr="00905787">
              <w:rPr>
                <w:rFonts w:asciiTheme="majorBidi" w:hAnsiTheme="majorBidi" w:cstheme="majorBidi"/>
                <w:sz w:val="20"/>
                <w:szCs w:val="20"/>
              </w:rPr>
              <w:t xml:space="preserve">mengetahui apakah terdapat pengaruh model pembelajaran </w:t>
            </w:r>
            <w:r w:rsidRPr="00905787">
              <w:rPr>
                <w:rFonts w:asciiTheme="majorBidi" w:hAnsiTheme="majorBidi" w:cstheme="majorBidi"/>
                <w:i/>
                <w:iCs/>
                <w:sz w:val="20"/>
                <w:szCs w:val="20"/>
              </w:rPr>
              <w:t>Teams Games Tournament</w:t>
            </w:r>
            <w:r w:rsidRPr="00905787">
              <w:rPr>
                <w:rFonts w:asciiTheme="majorBidi" w:hAnsiTheme="majorBidi" w:cstheme="majorBidi"/>
                <w:sz w:val="20"/>
                <w:szCs w:val="20"/>
              </w:rPr>
              <w:t xml:space="preserve"> terhadap hasil belajar peserta didik di kelas VI UPT SD Negeri Inpres 163 Bontopanno.</w:t>
            </w:r>
            <w:r>
              <w:rPr>
                <w:rFonts w:asciiTheme="majorBidi" w:hAnsiTheme="majorBidi" w:cstheme="majorBidi"/>
                <w:sz w:val="20"/>
                <w:szCs w:val="20"/>
              </w:rPr>
              <w:t xml:space="preserve"> </w:t>
            </w:r>
            <w:r w:rsidRPr="00905787">
              <w:rPr>
                <w:rFonts w:asciiTheme="majorBidi" w:hAnsiTheme="majorBidi" w:cstheme="majorBidi"/>
                <w:sz w:val="20"/>
                <w:szCs w:val="20"/>
              </w:rPr>
              <w:t>Jenis</w:t>
            </w:r>
            <w:r>
              <w:rPr>
                <w:rFonts w:asciiTheme="majorBidi" w:hAnsiTheme="majorBidi" w:cstheme="majorBidi"/>
              </w:rPr>
              <w:t xml:space="preserve"> </w:t>
            </w:r>
            <w:r w:rsidRPr="00905787">
              <w:rPr>
                <w:rFonts w:asciiTheme="majorBidi" w:hAnsiTheme="majorBidi" w:cstheme="majorBidi"/>
                <w:sz w:val="20"/>
                <w:szCs w:val="20"/>
              </w:rPr>
              <w:t>penelitian ini adalah penelitian kuantitatif dengan menggunakan metode eksperimen dan pendekatan pedagogik</w:t>
            </w:r>
            <w:r>
              <w:rPr>
                <w:rFonts w:asciiTheme="majorBidi" w:hAnsiTheme="majorBidi" w:cstheme="majorBidi"/>
                <w:sz w:val="20"/>
                <w:szCs w:val="20"/>
              </w:rPr>
              <w:t xml:space="preserve">. </w:t>
            </w:r>
            <w:r w:rsidRPr="000A20E8">
              <w:rPr>
                <w:rFonts w:asciiTheme="majorBidi" w:hAnsiTheme="majorBidi" w:cstheme="majorBidi"/>
                <w:sz w:val="20"/>
                <w:szCs w:val="20"/>
              </w:rPr>
              <w:t xml:space="preserve">Responden dalam penelitian ini adalah peserta didik kelas VI yang diperoleh menggunakan </w:t>
            </w:r>
            <w:r w:rsidRPr="000A20E8">
              <w:rPr>
                <w:rFonts w:asciiTheme="majorBidi" w:hAnsiTheme="majorBidi" w:cstheme="majorBidi"/>
                <w:i/>
                <w:iCs/>
                <w:sz w:val="20"/>
                <w:szCs w:val="20"/>
              </w:rPr>
              <w:t xml:space="preserve">purposive sampling. </w:t>
            </w:r>
            <w:r w:rsidRPr="000A20E8">
              <w:rPr>
                <w:rFonts w:asciiTheme="majorBidi" w:hAnsiTheme="majorBidi" w:cstheme="majorBidi"/>
                <w:sz w:val="20"/>
                <w:szCs w:val="20"/>
              </w:rPr>
              <w:t xml:space="preserve">Jumlah sampel pada kelas VI berjumlah 13 peserta didik. Untuk pengumpulan data, penulis menggunakan instrument tes, dokumentasi dan observasi. Dengan menggunakan analisis data deskriptif menggunakan uji-t dengan bantuan program </w:t>
            </w:r>
            <w:r w:rsidRPr="000A20E8">
              <w:rPr>
                <w:rFonts w:asciiTheme="majorBidi" w:hAnsiTheme="majorBidi" w:cstheme="majorBidi"/>
                <w:i/>
                <w:iCs/>
                <w:sz w:val="20"/>
                <w:szCs w:val="20"/>
              </w:rPr>
              <w:t>SPSS versi 25</w:t>
            </w:r>
            <w:r w:rsidRPr="000A20E8">
              <w:rPr>
                <w:rFonts w:asciiTheme="majorBidi" w:hAnsiTheme="majorBidi" w:cstheme="majorBidi"/>
                <w:sz w:val="20"/>
                <w:szCs w:val="20"/>
              </w:rPr>
              <w:t>.</w:t>
            </w:r>
            <w:r>
              <w:rPr>
                <w:rFonts w:asciiTheme="majorBidi" w:hAnsiTheme="majorBidi" w:cstheme="majorBidi"/>
                <w:sz w:val="20"/>
                <w:szCs w:val="20"/>
              </w:rPr>
              <w:t xml:space="preserve"> </w:t>
            </w:r>
            <w:proofErr w:type="spellStart"/>
            <w:r w:rsidRPr="000A20E8">
              <w:rPr>
                <w:rFonts w:asciiTheme="majorBidi" w:hAnsiTheme="majorBidi" w:cstheme="majorBidi"/>
                <w:color w:val="000000" w:themeColor="text1"/>
                <w:sz w:val="20"/>
                <w:szCs w:val="20"/>
                <w:lang w:val="en-ID"/>
              </w:rPr>
              <w:t>hasil</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penelitian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dilihat</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dari</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uji</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hipotesis</w:t>
            </w:r>
            <w:proofErr w:type="spellEnd"/>
            <w:r w:rsidRPr="000A20E8">
              <w:rPr>
                <w:rFonts w:asciiTheme="majorBidi" w:hAnsiTheme="majorBidi" w:cstheme="majorBidi"/>
                <w:color w:val="000000" w:themeColor="text1"/>
                <w:sz w:val="20"/>
                <w:szCs w:val="20"/>
                <w:lang w:val="en-ID"/>
              </w:rPr>
              <w:t xml:space="preserve"> </w:t>
            </w:r>
            <w:r w:rsidRPr="000A20E8">
              <w:rPr>
                <w:rFonts w:asciiTheme="majorBidi" w:hAnsiTheme="majorBidi" w:cstheme="majorBidi"/>
                <w:i/>
                <w:iCs/>
                <w:color w:val="000000" w:themeColor="text1"/>
                <w:sz w:val="20"/>
                <w:szCs w:val="20"/>
                <w:lang w:val="en-ID"/>
              </w:rPr>
              <w:t xml:space="preserve">paired sample test </w:t>
            </w:r>
            <w:r w:rsidRPr="000A20E8">
              <w:rPr>
                <w:rFonts w:asciiTheme="majorBidi" w:hAnsiTheme="majorBidi" w:cstheme="majorBidi"/>
                <w:color w:val="000000" w:themeColor="text1"/>
                <w:sz w:val="20"/>
                <w:szCs w:val="20"/>
                <w:lang w:val="en-ID"/>
              </w:rPr>
              <w:t xml:space="preserve">yang </w:t>
            </w:r>
            <w:proofErr w:type="spellStart"/>
            <w:r w:rsidRPr="000A20E8">
              <w:rPr>
                <w:rFonts w:asciiTheme="majorBidi" w:hAnsiTheme="majorBidi" w:cstheme="majorBidi"/>
                <w:color w:val="000000" w:themeColor="text1"/>
                <w:sz w:val="20"/>
                <w:szCs w:val="20"/>
                <w:lang w:val="en-ID"/>
              </w:rPr>
              <w:t>memperoleh</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nilai</w:t>
            </w:r>
            <w:proofErr w:type="spellEnd"/>
            <w:r w:rsidRPr="000A20E8">
              <w:rPr>
                <w:rFonts w:asciiTheme="majorBidi" w:hAnsiTheme="majorBidi" w:cstheme="majorBidi"/>
                <w:color w:val="000000" w:themeColor="text1"/>
                <w:sz w:val="20"/>
                <w:szCs w:val="20"/>
                <w:lang w:val="en-ID"/>
              </w:rPr>
              <w:t xml:space="preserve"> sig. </w:t>
            </w:r>
            <w:proofErr w:type="spellStart"/>
            <w:r w:rsidRPr="000A20E8">
              <w:rPr>
                <w:rFonts w:asciiTheme="majorBidi" w:hAnsiTheme="majorBidi" w:cstheme="majorBidi"/>
                <w:color w:val="000000" w:themeColor="text1"/>
                <w:sz w:val="20"/>
                <w:szCs w:val="20"/>
                <w:lang w:val="en-ID"/>
              </w:rPr>
              <w:t>sebesar</w:t>
            </w:r>
            <w:proofErr w:type="spellEnd"/>
            <w:r w:rsidRPr="000A20E8">
              <w:rPr>
                <w:rFonts w:asciiTheme="majorBidi" w:hAnsiTheme="majorBidi" w:cstheme="majorBidi"/>
                <w:color w:val="000000" w:themeColor="text1"/>
                <w:sz w:val="20"/>
                <w:szCs w:val="20"/>
                <w:lang w:val="en-ID"/>
              </w:rPr>
              <w:t xml:space="preserve"> 0,000 &lt; 0,05, </w:t>
            </w:r>
            <w:proofErr w:type="spellStart"/>
            <w:r w:rsidRPr="000A20E8">
              <w:rPr>
                <w:rFonts w:asciiTheme="majorBidi" w:hAnsiTheme="majorBidi" w:cstheme="majorBidi"/>
                <w:color w:val="000000" w:themeColor="text1"/>
                <w:sz w:val="20"/>
                <w:szCs w:val="20"/>
                <w:lang w:val="en-ID"/>
              </w:rPr>
              <w:t>dengan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ini</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maka</w:t>
            </w:r>
            <w:proofErr w:type="spellEnd"/>
            <w:r w:rsidRPr="000A20E8">
              <w:rPr>
                <w:rFonts w:asciiTheme="majorBidi" w:hAnsiTheme="majorBidi" w:cstheme="majorBidi"/>
                <w:color w:val="000000" w:themeColor="text1"/>
                <w:sz w:val="20"/>
                <w:szCs w:val="20"/>
                <w:lang w:val="en-ID"/>
              </w:rPr>
              <w:t xml:space="preserve"> (Hₐ) </w:t>
            </w:r>
            <w:proofErr w:type="spellStart"/>
            <w:r w:rsidRPr="000A20E8">
              <w:rPr>
                <w:rFonts w:asciiTheme="majorBidi" w:hAnsiTheme="majorBidi" w:cstheme="majorBidi"/>
                <w:color w:val="000000" w:themeColor="text1"/>
                <w:sz w:val="20"/>
                <w:szCs w:val="20"/>
                <w:lang w:val="en-ID"/>
              </w:rPr>
              <w:t>diterima</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dan</w:t>
            </w:r>
            <w:proofErr w:type="spellEnd"/>
            <w:r w:rsidRPr="000A20E8">
              <w:rPr>
                <w:rFonts w:asciiTheme="majorBidi" w:hAnsiTheme="majorBidi" w:cstheme="majorBidi"/>
                <w:color w:val="000000" w:themeColor="text1"/>
                <w:sz w:val="20"/>
                <w:szCs w:val="20"/>
                <w:lang w:val="en-ID"/>
              </w:rPr>
              <w:t xml:space="preserve"> (H₀</w:t>
            </w:r>
            <w:r w:rsidRPr="000A20E8">
              <w:rPr>
                <w:rFonts w:asciiTheme="majorBidi" w:hAnsiTheme="majorBidi" w:cstheme="majorBidi"/>
                <w:b/>
                <w:bCs/>
                <w:color w:val="000000" w:themeColor="text1"/>
                <w:sz w:val="20"/>
                <w:szCs w:val="20"/>
                <w:lang w:val="en-ID"/>
              </w:rPr>
              <w:t>)</w:t>
            </w:r>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ditolak</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Oleh</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karena</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itu</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dapat</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disimpulkan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bahwa</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penggunaan</w:t>
            </w:r>
            <w:proofErr w:type="spellEnd"/>
            <w:r w:rsidRPr="000A20E8">
              <w:rPr>
                <w:rFonts w:asciiTheme="majorBidi" w:hAnsiTheme="majorBidi" w:cstheme="majorBidi"/>
                <w:color w:val="000000" w:themeColor="text1"/>
                <w:sz w:val="20"/>
                <w:szCs w:val="20"/>
                <w:lang w:val="en-ID"/>
              </w:rPr>
              <w:t xml:space="preserve"> model </w:t>
            </w:r>
            <w:proofErr w:type="spellStart"/>
            <w:r w:rsidRPr="000A20E8">
              <w:rPr>
                <w:rFonts w:asciiTheme="majorBidi" w:hAnsiTheme="majorBidi" w:cstheme="majorBidi"/>
                <w:color w:val="000000" w:themeColor="text1"/>
                <w:sz w:val="20"/>
                <w:szCs w:val="20"/>
                <w:lang w:val="en-ID"/>
              </w:rPr>
              <w:t>pembelajaran</w:t>
            </w:r>
            <w:proofErr w:type="spellEnd"/>
            <w:r w:rsidRPr="000A20E8">
              <w:rPr>
                <w:rFonts w:asciiTheme="majorBidi" w:hAnsiTheme="majorBidi" w:cstheme="majorBidi"/>
                <w:color w:val="000000" w:themeColor="text1"/>
                <w:sz w:val="20"/>
                <w:szCs w:val="20"/>
                <w:lang w:val="en-ID"/>
              </w:rPr>
              <w:t xml:space="preserve"> </w:t>
            </w:r>
            <w:r w:rsidRPr="000A20E8">
              <w:rPr>
                <w:rFonts w:asciiTheme="majorBidi" w:hAnsiTheme="majorBidi" w:cstheme="majorBidi"/>
                <w:i/>
                <w:iCs/>
                <w:color w:val="000000" w:themeColor="text1"/>
                <w:sz w:val="20"/>
                <w:szCs w:val="20"/>
                <w:lang w:val="en-ID"/>
              </w:rPr>
              <w:t xml:space="preserve">Teams Games Tournament </w:t>
            </w:r>
            <w:r w:rsidRPr="000A20E8">
              <w:rPr>
                <w:rFonts w:asciiTheme="majorBidi" w:hAnsiTheme="majorBidi" w:cstheme="majorBidi"/>
                <w:color w:val="000000" w:themeColor="text1"/>
                <w:sz w:val="20"/>
                <w:szCs w:val="20"/>
                <w:lang w:val="en-ID"/>
              </w:rPr>
              <w:t xml:space="preserve">(TGT) </w:t>
            </w:r>
            <w:proofErr w:type="spellStart"/>
            <w:r w:rsidRPr="000A20E8">
              <w:rPr>
                <w:rFonts w:asciiTheme="majorBidi" w:hAnsiTheme="majorBidi" w:cstheme="majorBidi"/>
                <w:color w:val="000000" w:themeColor="text1"/>
                <w:sz w:val="20"/>
                <w:szCs w:val="20"/>
                <w:lang w:val="en-ID"/>
              </w:rPr>
              <w:t>secara</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signifikan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berpengaruh</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terhadap</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hasil</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belajar</w:t>
            </w:r>
            <w:proofErr w:type="spellEnd"/>
            <w:r w:rsidRPr="000A20E8">
              <w:rPr>
                <w:rFonts w:asciiTheme="majorBidi" w:hAnsiTheme="majorBidi" w:cstheme="majorBidi"/>
                <w:color w:val="000000" w:themeColor="text1"/>
                <w:sz w:val="20"/>
                <w:szCs w:val="20"/>
                <w:lang w:val="en-ID"/>
              </w:rPr>
              <w:t xml:space="preserve"> PAI </w:t>
            </w:r>
            <w:proofErr w:type="spellStart"/>
            <w:r w:rsidRPr="000A20E8">
              <w:rPr>
                <w:rFonts w:asciiTheme="majorBidi" w:hAnsiTheme="majorBidi" w:cstheme="majorBidi"/>
                <w:color w:val="000000" w:themeColor="text1"/>
                <w:sz w:val="20"/>
                <w:szCs w:val="20"/>
                <w:lang w:val="en-ID"/>
              </w:rPr>
              <w:t>peserta</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didik</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kelas</w:t>
            </w:r>
            <w:proofErr w:type="spellEnd"/>
            <w:r w:rsidRPr="000A20E8">
              <w:rPr>
                <w:rFonts w:asciiTheme="majorBidi" w:hAnsiTheme="majorBidi" w:cstheme="majorBidi"/>
                <w:color w:val="000000" w:themeColor="text1"/>
                <w:sz w:val="20"/>
                <w:szCs w:val="20"/>
                <w:lang w:val="en-ID"/>
              </w:rPr>
              <w:t xml:space="preserve"> VI di UPT SD </w:t>
            </w:r>
            <w:proofErr w:type="spellStart"/>
            <w:r w:rsidRPr="000A20E8">
              <w:rPr>
                <w:rFonts w:asciiTheme="majorBidi" w:hAnsiTheme="majorBidi" w:cstheme="majorBidi"/>
                <w:color w:val="000000" w:themeColor="text1"/>
                <w:sz w:val="20"/>
                <w:szCs w:val="20"/>
                <w:lang w:val="en-ID"/>
              </w:rPr>
              <w:t>Negeri</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Inpres</w:t>
            </w:r>
            <w:proofErr w:type="spellEnd"/>
            <w:r w:rsidRPr="000A20E8">
              <w:rPr>
                <w:rFonts w:asciiTheme="majorBidi" w:hAnsiTheme="majorBidi" w:cstheme="majorBidi"/>
                <w:color w:val="000000" w:themeColor="text1"/>
                <w:sz w:val="20"/>
                <w:szCs w:val="20"/>
                <w:lang w:val="en-ID"/>
              </w:rPr>
              <w:t xml:space="preserve"> 163 </w:t>
            </w:r>
            <w:proofErr w:type="spellStart"/>
            <w:r w:rsidRPr="000A20E8">
              <w:rPr>
                <w:rFonts w:asciiTheme="majorBidi" w:hAnsiTheme="majorBidi" w:cstheme="majorBidi"/>
                <w:color w:val="000000" w:themeColor="text1"/>
                <w:sz w:val="20"/>
                <w:szCs w:val="20"/>
                <w:lang w:val="en-ID"/>
              </w:rPr>
              <w:t>Bontopanno</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Dengan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demikian</w:t>
            </w:r>
            <w:proofErr w:type="spellEnd"/>
            <w:r w:rsidRPr="000A20E8">
              <w:rPr>
                <w:rFonts w:asciiTheme="majorBidi" w:hAnsiTheme="majorBidi" w:cstheme="majorBidi"/>
                <w:color w:val="000000" w:themeColor="text1"/>
                <w:sz w:val="20"/>
                <w:szCs w:val="20"/>
                <w:lang w:val="en-ID"/>
              </w:rPr>
              <w:t xml:space="preserve">, model </w:t>
            </w:r>
            <w:r w:rsidRPr="000A20E8">
              <w:rPr>
                <w:rFonts w:asciiTheme="majorBidi" w:hAnsiTheme="majorBidi" w:cstheme="majorBidi"/>
                <w:i/>
                <w:iCs/>
                <w:color w:val="000000" w:themeColor="text1"/>
                <w:sz w:val="20"/>
                <w:szCs w:val="20"/>
                <w:lang w:val="en-ID"/>
              </w:rPr>
              <w:t>Teams Games Tournament</w:t>
            </w:r>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terbukti</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efektif</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layak</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diterapkan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sebagai</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strategi</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pembelajaran</w:t>
            </w:r>
            <w:proofErr w:type="spellEnd"/>
            <w:r w:rsidRPr="000A20E8">
              <w:rPr>
                <w:rFonts w:asciiTheme="majorBidi" w:hAnsiTheme="majorBidi" w:cstheme="majorBidi"/>
                <w:color w:val="000000" w:themeColor="text1"/>
                <w:sz w:val="20"/>
                <w:szCs w:val="20"/>
                <w:lang w:val="en-ID"/>
              </w:rPr>
              <w:t xml:space="preserve"> yang </w:t>
            </w:r>
            <w:proofErr w:type="spellStart"/>
            <w:r w:rsidRPr="000A20E8">
              <w:rPr>
                <w:rFonts w:asciiTheme="majorBidi" w:hAnsiTheme="majorBidi" w:cstheme="majorBidi"/>
                <w:color w:val="000000" w:themeColor="text1"/>
                <w:sz w:val="20"/>
                <w:szCs w:val="20"/>
                <w:lang w:val="en-ID"/>
              </w:rPr>
              <w:t>mampu</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meningkatkan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pemahaman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dan</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hasil</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belajar</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peserta</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didik</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pada</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mata</w:t>
            </w:r>
            <w:proofErr w:type="spellEnd"/>
            <w:r w:rsidRPr="000A20E8">
              <w:rPr>
                <w:rFonts w:asciiTheme="majorBidi" w:hAnsiTheme="majorBidi" w:cstheme="majorBidi"/>
                <w:color w:val="000000" w:themeColor="text1"/>
                <w:sz w:val="20"/>
                <w:szCs w:val="20"/>
                <w:lang w:val="en-ID"/>
              </w:rPr>
              <w:t xml:space="preserve"> </w:t>
            </w:r>
            <w:proofErr w:type="spellStart"/>
            <w:r w:rsidRPr="000A20E8">
              <w:rPr>
                <w:rFonts w:asciiTheme="majorBidi" w:hAnsiTheme="majorBidi" w:cstheme="majorBidi"/>
                <w:color w:val="000000" w:themeColor="text1"/>
                <w:sz w:val="20"/>
                <w:szCs w:val="20"/>
                <w:lang w:val="en-ID"/>
              </w:rPr>
              <w:t>pelajaran</w:t>
            </w:r>
            <w:proofErr w:type="spellEnd"/>
            <w:r w:rsidRPr="000A20E8">
              <w:rPr>
                <w:rFonts w:asciiTheme="majorBidi" w:hAnsiTheme="majorBidi" w:cstheme="majorBidi"/>
                <w:color w:val="000000" w:themeColor="text1"/>
                <w:sz w:val="20"/>
                <w:szCs w:val="20"/>
                <w:lang w:val="en-ID"/>
              </w:rPr>
              <w:t xml:space="preserve"> PAI</w:t>
            </w:r>
            <w:r>
              <w:rPr>
                <w:rFonts w:asciiTheme="majorBidi" w:hAnsiTheme="majorBidi" w:cstheme="majorBidi"/>
                <w:color w:val="000000" w:themeColor="text1"/>
                <w:sz w:val="20"/>
                <w:szCs w:val="20"/>
                <w:lang w:val="en-ID"/>
              </w:rPr>
              <w:t>.</w:t>
            </w:r>
          </w:p>
          <w:p w14:paraId="06C600CA" w14:textId="77777777" w:rsidR="00BC50DB" w:rsidRPr="00BC50DB" w:rsidRDefault="00BC50DB" w:rsidP="00BC50DB">
            <w:pPr>
              <w:jc w:val="both"/>
              <w:rPr>
                <w:color w:val="FF0000"/>
                <w:sz w:val="20"/>
                <w:szCs w:val="20"/>
                <w:shd w:val="clear" w:color="auto" w:fill="FFFFFF"/>
              </w:rPr>
            </w:pPr>
          </w:p>
        </w:tc>
      </w:tr>
      <w:tr w:rsidR="00C7284B" w14:paraId="22D86CAF" w14:textId="77777777" w:rsidTr="00302FA6">
        <w:trPr>
          <w:trHeight w:val="272"/>
        </w:trPr>
        <w:tc>
          <w:tcPr>
            <w:tcW w:w="3227" w:type="dxa"/>
            <w:vMerge w:val="restart"/>
            <w:tcBorders>
              <w:right w:val="nil"/>
            </w:tcBorders>
          </w:tcPr>
          <w:p w14:paraId="5B4373C1" w14:textId="1A61B80B" w:rsidR="00C7284B" w:rsidRPr="00E17610" w:rsidRDefault="00C7284B" w:rsidP="006706F6">
            <w:pPr>
              <w:jc w:val="both"/>
              <w:rPr>
                <w:color w:val="FF0000"/>
                <w:sz w:val="20"/>
                <w:szCs w:val="20"/>
              </w:rPr>
            </w:pPr>
            <w:r>
              <w:rPr>
                <w:b/>
                <w:color w:val="000000" w:themeColor="text1"/>
                <w:sz w:val="20"/>
                <w:szCs w:val="20"/>
              </w:rPr>
              <w:t>Kata Kunci</w:t>
            </w:r>
            <w:r>
              <w:rPr>
                <w:bCs/>
                <w:color w:val="000000" w:themeColor="text1"/>
                <w:sz w:val="20"/>
                <w:szCs w:val="20"/>
              </w:rPr>
              <w:t>:</w:t>
            </w:r>
            <w:r w:rsidR="00B3354B" w:rsidRPr="00D4287C">
              <w:rPr>
                <w:bCs/>
                <w:color w:val="000000" w:themeColor="text1"/>
                <w:sz w:val="20"/>
                <w:szCs w:val="20"/>
              </w:rPr>
              <w:t xml:space="preserve"> </w:t>
            </w:r>
            <w:r w:rsidR="00E17610">
              <w:rPr>
                <w:bCs/>
                <w:color w:val="000000" w:themeColor="text1"/>
                <w:sz w:val="20"/>
                <w:szCs w:val="20"/>
              </w:rPr>
              <w:t xml:space="preserve">Model pembelajaran </w:t>
            </w:r>
            <w:r w:rsidR="00E17610" w:rsidRPr="00E17610">
              <w:rPr>
                <w:bCs/>
                <w:i/>
                <w:iCs/>
                <w:color w:val="000000" w:themeColor="text1"/>
                <w:sz w:val="20"/>
                <w:szCs w:val="20"/>
              </w:rPr>
              <w:t>Teams Games Tournament</w:t>
            </w:r>
            <w:r w:rsidR="00E17610">
              <w:rPr>
                <w:bCs/>
                <w:color w:val="000000" w:themeColor="text1"/>
                <w:sz w:val="20"/>
                <w:szCs w:val="20"/>
              </w:rPr>
              <w:t>, Hasil Belajar PAI, Pendidikan Agama Islam</w:t>
            </w:r>
          </w:p>
        </w:tc>
        <w:tc>
          <w:tcPr>
            <w:tcW w:w="567" w:type="dxa"/>
            <w:vMerge w:val="restart"/>
            <w:tcBorders>
              <w:top w:val="nil"/>
              <w:left w:val="nil"/>
              <w:right w:val="nil"/>
            </w:tcBorders>
          </w:tcPr>
          <w:p w14:paraId="45BC9FFC" w14:textId="77777777" w:rsidR="00C7284B" w:rsidRDefault="00C7284B" w:rsidP="00F011B2">
            <w:pPr>
              <w:jc w:val="center"/>
              <w:rPr>
                <w:color w:val="FF0000"/>
                <w:sz w:val="20"/>
                <w:szCs w:val="20"/>
              </w:rPr>
            </w:pPr>
          </w:p>
        </w:tc>
        <w:tc>
          <w:tcPr>
            <w:tcW w:w="6061" w:type="dxa"/>
            <w:tcBorders>
              <w:left w:val="nil"/>
            </w:tcBorders>
          </w:tcPr>
          <w:p w14:paraId="70525D76" w14:textId="780418EF" w:rsidR="00C7284B" w:rsidRPr="00C7284B" w:rsidRDefault="00C7284B" w:rsidP="00F011B2">
            <w:pPr>
              <w:rPr>
                <w:b/>
                <w:sz w:val="20"/>
                <w:szCs w:val="20"/>
              </w:rPr>
            </w:pPr>
            <w:r w:rsidRPr="00F20C2F">
              <w:rPr>
                <w:b/>
                <w:i/>
                <w:sz w:val="20"/>
                <w:szCs w:val="20"/>
              </w:rPr>
              <w:t>ABSTRACT</w:t>
            </w:r>
            <w:r>
              <w:rPr>
                <w:b/>
                <w:sz w:val="20"/>
                <w:szCs w:val="20"/>
              </w:rPr>
              <w:t>.</w:t>
            </w:r>
            <w:r w:rsidRPr="00F51AD2">
              <w:rPr>
                <w:b/>
                <w:color w:val="FF0000"/>
                <w:sz w:val="20"/>
                <w:szCs w:val="20"/>
              </w:rPr>
              <w:t xml:space="preserve"> </w:t>
            </w:r>
          </w:p>
        </w:tc>
      </w:tr>
      <w:tr w:rsidR="00C7284B" w14:paraId="50185321" w14:textId="77777777" w:rsidTr="00302FA6">
        <w:trPr>
          <w:trHeight w:val="2030"/>
        </w:trPr>
        <w:tc>
          <w:tcPr>
            <w:tcW w:w="3227" w:type="dxa"/>
            <w:vMerge/>
            <w:tcBorders>
              <w:right w:val="nil"/>
            </w:tcBorders>
          </w:tcPr>
          <w:p w14:paraId="63CE2FF1" w14:textId="77777777" w:rsidR="00C7284B" w:rsidRDefault="00C7284B" w:rsidP="00F011B2">
            <w:pPr>
              <w:rPr>
                <w:b/>
                <w:color w:val="000000" w:themeColor="text1"/>
                <w:sz w:val="20"/>
                <w:szCs w:val="20"/>
              </w:rPr>
            </w:pPr>
          </w:p>
        </w:tc>
        <w:tc>
          <w:tcPr>
            <w:tcW w:w="567" w:type="dxa"/>
            <w:vMerge/>
            <w:tcBorders>
              <w:left w:val="nil"/>
              <w:bottom w:val="nil"/>
              <w:right w:val="nil"/>
            </w:tcBorders>
          </w:tcPr>
          <w:p w14:paraId="78121D7E" w14:textId="77777777" w:rsidR="00C7284B" w:rsidRDefault="00C7284B" w:rsidP="00F011B2">
            <w:pPr>
              <w:jc w:val="center"/>
              <w:rPr>
                <w:color w:val="FF0000"/>
                <w:sz w:val="20"/>
                <w:szCs w:val="20"/>
              </w:rPr>
            </w:pPr>
          </w:p>
        </w:tc>
        <w:tc>
          <w:tcPr>
            <w:tcW w:w="6061" w:type="dxa"/>
            <w:tcBorders>
              <w:left w:val="nil"/>
            </w:tcBorders>
          </w:tcPr>
          <w:p w14:paraId="7A6A0395" w14:textId="514E6A30" w:rsidR="00C7284B" w:rsidRPr="003A3535" w:rsidRDefault="00ED3731" w:rsidP="007F640C">
            <w:pPr>
              <w:jc w:val="both"/>
              <w:rPr>
                <w:b/>
                <w:i/>
                <w:sz w:val="20"/>
                <w:szCs w:val="20"/>
              </w:rPr>
            </w:pPr>
            <w:r w:rsidRPr="001D4A40">
              <w:rPr>
                <w:bCs/>
                <w:i/>
                <w:sz w:val="20"/>
                <w:szCs w:val="20"/>
              </w:rPr>
              <w:t>This study aims to determine whether there is an influence of the Teams Games Tournament learning model on the learning outcomes of students in grade VI of UPT SD Negeri Inpres 163 Bontopanno. This type of research is quantitative research using experimental methods and pedagogical approaches. Respondents in this study were grade VI students obtained using purposive sampling. The number of samples in grade VI was 13 students. For data collection, the author used test instruments, documentation and observation. By using descriptive data analysis using the t-test with the help of the SPSS version 25 program. The results of the study were seen from the paired sample test hypothesis test which obtained a sig. value of 0.000 &lt;0.05, with this, (Hₐ) was accepted and (H₀) was rejected. Therefore, it can be concluded that the use of the Teams Games Tournament (TGT) learning model significantly influenced the PAI learning outcomes of grade VI students at UPT SD Negeri Inpres 163 Bontopanno. Thus, the Teams Games Tournament model has proven to be effective and suitable for implementation as a learning strategy that can improve students' understanding and learning outcomes in Islamic Religious Education subjects.</w:t>
            </w:r>
          </w:p>
        </w:tc>
      </w:tr>
    </w:tbl>
    <w:p w14:paraId="5039F753" w14:textId="77777777" w:rsidR="00F011B2" w:rsidRDefault="00F011B2" w:rsidP="00321DDA">
      <w:pPr>
        <w:jc w:val="both"/>
        <w:rPr>
          <w:b/>
          <w:color w:val="000000" w:themeColor="text1"/>
        </w:rPr>
      </w:pPr>
    </w:p>
    <w:p w14:paraId="5AD1F8ED" w14:textId="2ABD5589" w:rsidR="00321DDA" w:rsidRPr="009402F7" w:rsidRDefault="00321DDA" w:rsidP="00321DDA">
      <w:pPr>
        <w:jc w:val="both"/>
        <w:rPr>
          <w:b/>
          <w:color w:val="000000" w:themeColor="text1"/>
          <w:sz w:val="16"/>
          <w:szCs w:val="16"/>
        </w:rPr>
      </w:pPr>
      <w:r>
        <w:rPr>
          <w:b/>
          <w:color w:val="000000" w:themeColor="text1"/>
        </w:rPr>
        <w:t xml:space="preserve">PENDAHULUAN </w:t>
      </w:r>
    </w:p>
    <w:p w14:paraId="20E52475" w14:textId="77777777" w:rsidR="00D4287C" w:rsidRDefault="00ED3731" w:rsidP="00ED3731">
      <w:pPr>
        <w:ind w:firstLine="720"/>
        <w:jc w:val="both"/>
        <w:rPr>
          <w:color w:val="000000" w:themeColor="text1"/>
          <w:sz w:val="22"/>
          <w:szCs w:val="22"/>
        </w:rPr>
        <w:sectPr w:rsidR="00D4287C" w:rsidSect="00D4287C">
          <w:headerReference w:type="even" r:id="rId9"/>
          <w:headerReference w:type="default" r:id="rId10"/>
          <w:footerReference w:type="even" r:id="rId11"/>
          <w:footerReference w:type="default" r:id="rId12"/>
          <w:pgSz w:w="11907" w:h="16839" w:code="9"/>
          <w:pgMar w:top="1701" w:right="1134" w:bottom="1134" w:left="1134" w:header="709" w:footer="709" w:gutter="0"/>
          <w:cols w:space="708"/>
          <w:docGrid w:linePitch="360"/>
        </w:sectPr>
      </w:pPr>
      <w:r w:rsidRPr="00A321B4">
        <w:rPr>
          <w:color w:val="000000" w:themeColor="text1"/>
          <w:sz w:val="22"/>
          <w:szCs w:val="22"/>
        </w:rPr>
        <w:t>Pendidikan berfungsi sebagai sarana untuk mempersiapkan peserta didik agar dapat menjalani kehidupan yang lebih berkualitas. Untuk mewujudkan tujuan tersebut, penerapan metode pengajaran tradisional perlu dijadikan sebagai salah satu pendekatan utama. Di dalam pendidikan inilah proses pembelajaran dilakukan dengan menempatkan guru sebagai peranan utama, maka dari itu proses pendidikan dan pembelajaran harusnya dilakukan secara sistematis dan terencana melalui profesionalitas guru.</w:t>
      </w:r>
    </w:p>
    <w:p w14:paraId="223F406D" w14:textId="77777777" w:rsidR="00ED3731" w:rsidRDefault="00ED3731" w:rsidP="00ED3731">
      <w:pPr>
        <w:ind w:firstLine="720"/>
        <w:jc w:val="both"/>
        <w:rPr>
          <w:color w:val="000000" w:themeColor="text1"/>
          <w:sz w:val="22"/>
          <w:szCs w:val="22"/>
        </w:rPr>
      </w:pPr>
    </w:p>
    <w:p w14:paraId="6F974998" w14:textId="77777777" w:rsidR="00ED3731" w:rsidRPr="005B2E9E" w:rsidRDefault="00ED3731" w:rsidP="00ED3731">
      <w:pPr>
        <w:ind w:firstLine="720"/>
        <w:jc w:val="both"/>
        <w:rPr>
          <w:color w:val="000000" w:themeColor="text1"/>
          <w:sz w:val="22"/>
          <w:szCs w:val="22"/>
        </w:rPr>
      </w:pPr>
      <w:r w:rsidRPr="005B2E9E">
        <w:rPr>
          <w:color w:val="000000" w:themeColor="text1"/>
          <w:sz w:val="22"/>
          <w:szCs w:val="22"/>
        </w:rPr>
        <w:t xml:space="preserve">Pendidikan merupakan pondasi utama </w:t>
      </w:r>
      <w:r w:rsidRPr="005B2E9E">
        <w:rPr>
          <w:sz w:val="22"/>
          <w:szCs w:val="22"/>
        </w:rPr>
        <w:t xml:space="preserve">dalam upaya menciptakan manusia yang cerdas, berkarakter, dan berakhlak mulia. Hal ini ditegaskan dalam Undang-Undang Nomor 20 Tahun 2003 tentang Sistem Pendidikan Nasional yang menyatakan bahwa pendidikan bertujuan untuk mengembangkan potensi peserta didik agar menjadi manusia yang beriman, bertakwa, berakhlak mulia, dan kreatif. Dalam konteks pembelajaran Pendidikan Agama Islam (PAI), guru tidak hanya berperan menyampaikan materi, tetapi juga menanamkan nilai dan membentuk perilaku religius peserta didik. </w:t>
      </w:r>
      <w:r w:rsidRPr="005B2E9E">
        <w:rPr>
          <w:color w:val="000000" w:themeColor="text1"/>
          <w:sz w:val="22"/>
          <w:szCs w:val="22"/>
        </w:rPr>
        <w:t xml:space="preserve">Keberhasilan dalam proses pembelajaran sangat ditentukan oleh kemampuan guru untuk memilih dan menerapkan metode pengajaran yang sesuai dengan karakteristik peserta didik. Dengan demikian, tujuan pembelajaran yang telah ditetapkan dapat tercapai secara maksimal. Hal ini sejalan dengan ajaran Allah swt dalam QS. </w:t>
      </w:r>
      <w:r w:rsidRPr="005B2E9E">
        <w:rPr>
          <w:i/>
          <w:iCs/>
          <w:color w:val="000000" w:themeColor="text1"/>
          <w:sz w:val="22"/>
          <w:szCs w:val="22"/>
        </w:rPr>
        <w:t xml:space="preserve">An-Nahl </w:t>
      </w:r>
      <w:r w:rsidRPr="005B2E9E">
        <w:rPr>
          <w:color w:val="000000" w:themeColor="text1"/>
          <w:sz w:val="22"/>
          <w:szCs w:val="22"/>
        </w:rPr>
        <w:t>/16: 125, yang berbunyi:</w:t>
      </w:r>
    </w:p>
    <w:p w14:paraId="19EF4EAC" w14:textId="77777777" w:rsidR="00ED3731" w:rsidRPr="005B2E9E" w:rsidRDefault="00ED3731" w:rsidP="00ED3731">
      <w:pPr>
        <w:bidi/>
        <w:ind w:left="-1" w:right="567"/>
        <w:jc w:val="both"/>
        <w:rPr>
          <w:rFonts w:cs="LPMQ Isep Misbah"/>
          <w:color w:val="000000" w:themeColor="text1"/>
          <w:sz w:val="22"/>
          <w:szCs w:val="22"/>
        </w:rPr>
      </w:pPr>
      <w:r w:rsidRPr="005B2E9E">
        <w:rPr>
          <w:rFonts w:cs="LPMQ Isep Misbah"/>
          <w:color w:val="000000" w:themeColor="text1"/>
          <w:sz w:val="22"/>
          <w:szCs w:val="22"/>
          <w:rtl/>
        </w:rPr>
        <w:t>اُدْعُ اِل</w:t>
      </w:r>
      <w:r w:rsidRPr="005B2E9E">
        <w:rPr>
          <w:rFonts w:ascii="Times New Roman - Arab" w:hAnsi="Times New Roman - Arab" w:cs="LPMQ Isep Misbah"/>
          <w:color w:val="000000" w:themeColor="text1"/>
          <w:sz w:val="22"/>
          <w:szCs w:val="22"/>
          <w:rtl/>
        </w:rPr>
        <w:t xml:space="preserve">ٰى سَبِيْلِ رَبِّكَ بِالْحِكْمَةِ وَالْمَوْعِظَةِ الْحَسَنَةِ وَجَادِلْهُمْ بِالَّتِيْ هِيَ اَحْسَنُۗ اِنَّ رَبَّكَ هُوَ اَعْلَمُ بِمَنْ ضَلَّ عَنْ سَبِيْلِهٖ وَهُوَ اَعْلَمُ بِالْمُهْتَدِيْنَ </w:t>
      </w:r>
    </w:p>
    <w:p w14:paraId="0CA9D91B" w14:textId="77777777" w:rsidR="00ED3731" w:rsidRPr="005B2E9E" w:rsidRDefault="00ED3731" w:rsidP="00ED3731">
      <w:pPr>
        <w:jc w:val="both"/>
        <w:rPr>
          <w:color w:val="000000" w:themeColor="text1"/>
          <w:sz w:val="22"/>
          <w:szCs w:val="22"/>
        </w:rPr>
      </w:pPr>
      <w:r w:rsidRPr="005B2E9E">
        <w:rPr>
          <w:color w:val="000000" w:themeColor="text1"/>
          <w:sz w:val="22"/>
          <w:szCs w:val="22"/>
        </w:rPr>
        <w:t>Terjemahnya:</w:t>
      </w:r>
    </w:p>
    <w:p w14:paraId="6AFA9242" w14:textId="77777777" w:rsidR="00ED3731" w:rsidRDefault="00ED3731" w:rsidP="00ED3731">
      <w:pPr>
        <w:ind w:left="567" w:right="566"/>
        <w:jc w:val="both"/>
        <w:rPr>
          <w:color w:val="000000" w:themeColor="text1"/>
          <w:sz w:val="22"/>
          <w:szCs w:val="22"/>
        </w:rPr>
      </w:pPr>
      <w:r w:rsidRPr="005B2E9E">
        <w:rPr>
          <w:color w:val="000000" w:themeColor="text1"/>
          <w:sz w:val="22"/>
          <w:szCs w:val="22"/>
        </w:rPr>
        <w:t>“ Serulah (Manusia) ke jalan tuhanmu dengan hikmah dan pengajaran yang baik serta debatlah mereka dengan cara yang lebih baik. Sesungguhnya tuhanmu dialah yang paling tahu siapa yang tersesat dari jalan-Nya dan dia (pula) yang paling tahu siapa yang mendapat petunjuk.”</w:t>
      </w:r>
    </w:p>
    <w:p w14:paraId="29C9E9AF" w14:textId="77777777" w:rsidR="00ED3731" w:rsidRDefault="00ED3731" w:rsidP="00ED3731">
      <w:pPr>
        <w:ind w:firstLine="720"/>
        <w:jc w:val="both"/>
        <w:rPr>
          <w:color w:val="000000" w:themeColor="text1"/>
        </w:rPr>
      </w:pPr>
      <w:proofErr w:type="spellStart"/>
      <w:r w:rsidRPr="0083269C">
        <w:rPr>
          <w:color w:val="000000" w:themeColor="text1"/>
          <w:lang w:val="en-ID"/>
        </w:rPr>
        <w:t>Kualitas</w:t>
      </w:r>
      <w:proofErr w:type="spellEnd"/>
      <w:r w:rsidRPr="0083269C">
        <w:rPr>
          <w:color w:val="000000" w:themeColor="text1"/>
          <w:lang w:val="en-ID"/>
        </w:rPr>
        <w:t xml:space="preserve"> </w:t>
      </w:r>
      <w:proofErr w:type="spellStart"/>
      <w:r w:rsidRPr="0083269C">
        <w:rPr>
          <w:color w:val="000000" w:themeColor="text1"/>
          <w:lang w:val="en-ID"/>
        </w:rPr>
        <w:t>capaian</w:t>
      </w:r>
      <w:proofErr w:type="spellEnd"/>
      <w:r w:rsidRPr="0083269C">
        <w:rPr>
          <w:color w:val="000000" w:themeColor="text1"/>
          <w:lang w:val="en-ID"/>
        </w:rPr>
        <w:t xml:space="preserve"> </w:t>
      </w:r>
      <w:proofErr w:type="spellStart"/>
      <w:r w:rsidRPr="0083269C">
        <w:rPr>
          <w:color w:val="000000" w:themeColor="text1"/>
          <w:lang w:val="en-ID"/>
        </w:rPr>
        <w:t>pembelajaran</w:t>
      </w:r>
      <w:proofErr w:type="spellEnd"/>
      <w:r w:rsidRPr="0083269C">
        <w:rPr>
          <w:color w:val="000000" w:themeColor="text1"/>
          <w:lang w:val="en-ID"/>
        </w:rPr>
        <w:t xml:space="preserve"> </w:t>
      </w:r>
      <w:proofErr w:type="spellStart"/>
      <w:r>
        <w:rPr>
          <w:color w:val="000000" w:themeColor="text1"/>
          <w:lang w:val="en-ID"/>
        </w:rPr>
        <w:t>peserta</w:t>
      </w:r>
      <w:proofErr w:type="spellEnd"/>
      <w:r>
        <w:rPr>
          <w:color w:val="000000" w:themeColor="text1"/>
          <w:lang w:val="en-ID"/>
        </w:rPr>
        <w:t xml:space="preserve"> </w:t>
      </w:r>
      <w:proofErr w:type="spellStart"/>
      <w:r>
        <w:rPr>
          <w:color w:val="000000" w:themeColor="text1"/>
          <w:lang w:val="en-ID"/>
        </w:rPr>
        <w:t>didik</w:t>
      </w:r>
      <w:proofErr w:type="spellEnd"/>
      <w:r w:rsidRPr="0083269C">
        <w:rPr>
          <w:color w:val="000000" w:themeColor="text1"/>
          <w:lang w:val="en-ID"/>
        </w:rPr>
        <w:t xml:space="preserve"> yang </w:t>
      </w:r>
      <w:proofErr w:type="spellStart"/>
      <w:r w:rsidRPr="0083269C">
        <w:rPr>
          <w:color w:val="000000" w:themeColor="text1"/>
          <w:lang w:val="en-ID"/>
        </w:rPr>
        <w:t>masih</w:t>
      </w:r>
      <w:proofErr w:type="spellEnd"/>
      <w:r w:rsidRPr="0083269C">
        <w:rPr>
          <w:color w:val="000000" w:themeColor="text1"/>
          <w:lang w:val="en-ID"/>
        </w:rPr>
        <w:t xml:space="preserve"> </w:t>
      </w:r>
      <w:proofErr w:type="spellStart"/>
      <w:r w:rsidRPr="0083269C">
        <w:rPr>
          <w:color w:val="000000" w:themeColor="text1"/>
          <w:lang w:val="en-ID"/>
        </w:rPr>
        <w:t>belum</w:t>
      </w:r>
      <w:proofErr w:type="spellEnd"/>
      <w:r w:rsidRPr="0083269C">
        <w:rPr>
          <w:color w:val="000000" w:themeColor="text1"/>
          <w:lang w:val="en-ID"/>
        </w:rPr>
        <w:t xml:space="preserve"> optimal </w:t>
      </w:r>
      <w:proofErr w:type="spellStart"/>
      <w:r w:rsidRPr="0083269C">
        <w:rPr>
          <w:color w:val="000000" w:themeColor="text1"/>
          <w:lang w:val="en-ID"/>
        </w:rPr>
        <w:t>menjadi</w:t>
      </w:r>
      <w:proofErr w:type="spellEnd"/>
      <w:r w:rsidRPr="0083269C">
        <w:rPr>
          <w:color w:val="000000" w:themeColor="text1"/>
          <w:lang w:val="en-ID"/>
        </w:rPr>
        <w:t xml:space="preserve"> </w:t>
      </w:r>
      <w:proofErr w:type="spellStart"/>
      <w:r w:rsidRPr="0083269C">
        <w:rPr>
          <w:color w:val="000000" w:themeColor="text1"/>
          <w:lang w:val="en-ID"/>
        </w:rPr>
        <w:t>kendala</w:t>
      </w:r>
      <w:proofErr w:type="spellEnd"/>
      <w:r w:rsidRPr="0083269C">
        <w:rPr>
          <w:color w:val="000000" w:themeColor="text1"/>
          <w:lang w:val="en-ID"/>
        </w:rPr>
        <w:t xml:space="preserve"> </w:t>
      </w:r>
      <w:proofErr w:type="spellStart"/>
      <w:r w:rsidRPr="0083269C">
        <w:rPr>
          <w:color w:val="000000" w:themeColor="text1"/>
          <w:lang w:val="en-ID"/>
        </w:rPr>
        <w:t>utama</w:t>
      </w:r>
      <w:proofErr w:type="spellEnd"/>
      <w:r w:rsidRPr="0083269C">
        <w:rPr>
          <w:color w:val="000000" w:themeColor="text1"/>
          <w:lang w:val="en-ID"/>
        </w:rPr>
        <w:t xml:space="preserve"> yang </w:t>
      </w:r>
      <w:proofErr w:type="spellStart"/>
      <w:r w:rsidRPr="0083269C">
        <w:rPr>
          <w:color w:val="000000" w:themeColor="text1"/>
          <w:lang w:val="en-ID"/>
        </w:rPr>
        <w:t>persisten</w:t>
      </w:r>
      <w:proofErr w:type="spellEnd"/>
      <w:r w:rsidRPr="0083269C">
        <w:rPr>
          <w:color w:val="000000" w:themeColor="text1"/>
          <w:lang w:val="en-ID"/>
        </w:rPr>
        <w:t xml:space="preserve"> </w:t>
      </w:r>
      <w:proofErr w:type="spellStart"/>
      <w:r w:rsidRPr="0083269C">
        <w:rPr>
          <w:color w:val="000000" w:themeColor="text1"/>
          <w:lang w:val="en-ID"/>
        </w:rPr>
        <w:t>dalam</w:t>
      </w:r>
      <w:proofErr w:type="spellEnd"/>
      <w:r w:rsidRPr="0083269C">
        <w:rPr>
          <w:color w:val="000000" w:themeColor="text1"/>
          <w:lang w:val="en-ID"/>
        </w:rPr>
        <w:t xml:space="preserve"> </w:t>
      </w:r>
      <w:proofErr w:type="spellStart"/>
      <w:r w:rsidRPr="0083269C">
        <w:rPr>
          <w:color w:val="000000" w:themeColor="text1"/>
          <w:lang w:val="en-ID"/>
        </w:rPr>
        <w:t>lanskap</w:t>
      </w:r>
      <w:proofErr w:type="spellEnd"/>
      <w:r w:rsidRPr="0083269C">
        <w:rPr>
          <w:color w:val="000000" w:themeColor="text1"/>
          <w:lang w:val="en-ID"/>
        </w:rPr>
        <w:t xml:space="preserve"> </w:t>
      </w:r>
      <w:proofErr w:type="spellStart"/>
      <w:r w:rsidRPr="0083269C">
        <w:rPr>
          <w:color w:val="000000" w:themeColor="text1"/>
          <w:lang w:val="en-ID"/>
        </w:rPr>
        <w:t>pendidikan</w:t>
      </w:r>
      <w:proofErr w:type="spellEnd"/>
      <w:r w:rsidRPr="0083269C">
        <w:rPr>
          <w:color w:val="000000" w:themeColor="text1"/>
          <w:lang w:val="en-ID"/>
        </w:rPr>
        <w:t xml:space="preserve"> di Indonesia.</w:t>
      </w:r>
      <w:r>
        <w:rPr>
          <w:color w:val="000000" w:themeColor="text1"/>
          <w:lang w:val="en-ID"/>
        </w:rPr>
        <w:t xml:space="preserve"> </w:t>
      </w:r>
      <w:r w:rsidRPr="000001D9">
        <w:rPr>
          <w:color w:val="000000" w:themeColor="text1"/>
        </w:rPr>
        <w:t xml:space="preserve">Lemahnya capaian belajar ini tidak lepas dari pengaruh faktor internal, khususnya tingkat intelegensi dan kepercayaan diri </w:t>
      </w:r>
      <w:r>
        <w:rPr>
          <w:color w:val="000000" w:themeColor="text1"/>
        </w:rPr>
        <w:t>peserta didik</w:t>
      </w:r>
      <w:r w:rsidRPr="000001D9">
        <w:rPr>
          <w:color w:val="000000" w:themeColor="text1"/>
        </w:rPr>
        <w:t xml:space="preserve">. Ketika peserta didik merasa malu secara berlebihan dan meragukan kemampuan dirinya, mereka cenderung kehilangan keyakinan diri, yang pada akhirnya berdampak negatif terhadap kesiapan dalam mengikuti proses pembelajaran. Kurangnya kesiapan belajar ini sering kali berujung pada pencapaian akademik yang rendah. Sebaliknya, </w:t>
      </w:r>
      <w:r>
        <w:rPr>
          <w:color w:val="000000" w:themeColor="text1"/>
        </w:rPr>
        <w:t>peserta didik</w:t>
      </w:r>
      <w:r w:rsidRPr="000001D9">
        <w:rPr>
          <w:color w:val="000000" w:themeColor="text1"/>
        </w:rPr>
        <w:t xml:space="preserve"> yang memiliki kesiapan mental dan percaya pada kemampuannya sendiri umumnya mampu menunjukkan </w:t>
      </w:r>
      <w:r>
        <w:rPr>
          <w:color w:val="000000" w:themeColor="text1"/>
        </w:rPr>
        <w:t xml:space="preserve">hasil </w:t>
      </w:r>
      <w:r w:rsidRPr="000001D9">
        <w:rPr>
          <w:color w:val="000000" w:themeColor="text1"/>
        </w:rPr>
        <w:t>belajar yang lebih baik.</w:t>
      </w:r>
    </w:p>
    <w:p w14:paraId="4216B438" w14:textId="2F1D8CD6" w:rsidR="00ED3731" w:rsidRDefault="00ED3731" w:rsidP="00ED3731">
      <w:pPr>
        <w:ind w:firstLine="720"/>
        <w:jc w:val="both"/>
      </w:pPr>
      <w:r>
        <w:t>Namun kenyataan di sekolah menunjukkan bahwa pembelajaran PAI masih cenderung bersifat konvensional. Guru lebih banyak menjadi pusat kegiatan belajar, menyampaikan materi melalui ceramah, sementara peserta didik hanya mendengarkan. Akibatnya, peserta didik kurang aktif, tidak termotivasi, dan hasil belajar menjadi rendah.</w:t>
      </w:r>
      <w:r w:rsidR="00C644C5">
        <w:t xml:space="preserve"> </w:t>
      </w:r>
      <w:r w:rsidR="00C644C5" w:rsidRPr="00EC7FEC">
        <w:rPr>
          <w:color w:val="000000" w:themeColor="text1"/>
        </w:rPr>
        <w:t xml:space="preserve">Hal ini disebabkan oleh kurangnya variasi dalam model dan media pembelajaran yang digunakan, sehingga berpengaruh pada rendahnya </w:t>
      </w:r>
      <w:r w:rsidR="00C644C5">
        <w:rPr>
          <w:color w:val="000000" w:themeColor="text1"/>
        </w:rPr>
        <w:t>hasil</w:t>
      </w:r>
      <w:r w:rsidR="00C644C5" w:rsidRPr="00EC7FEC">
        <w:rPr>
          <w:color w:val="000000" w:themeColor="text1"/>
        </w:rPr>
        <w:t xml:space="preserve"> belajar </w:t>
      </w:r>
      <w:r w:rsidR="00C644C5">
        <w:rPr>
          <w:color w:val="000000" w:themeColor="text1"/>
        </w:rPr>
        <w:t>peserta didik</w:t>
      </w:r>
      <w:r w:rsidR="00C644C5" w:rsidRPr="00EC7FEC">
        <w:rPr>
          <w:color w:val="000000" w:themeColor="text1"/>
        </w:rPr>
        <w:t xml:space="preserve">. Selain itu, mata pelajaran Pendidikan Agama Islam tergolong kurang diminati oleh para </w:t>
      </w:r>
      <w:r w:rsidR="00C644C5">
        <w:rPr>
          <w:color w:val="000000" w:themeColor="text1"/>
        </w:rPr>
        <w:t>peserta didik</w:t>
      </w:r>
      <w:r w:rsidR="00C644C5" w:rsidRPr="00EC7FEC">
        <w:rPr>
          <w:color w:val="000000" w:themeColor="text1"/>
        </w:rPr>
        <w:t xml:space="preserve"> karena materi yang cukup banyak dan menuntut mereka untuk menghafal sejumlah ayat serta memahami berbagai sejarah Islam.</w:t>
      </w:r>
      <w:r w:rsidR="00C644C5">
        <w:rPr>
          <w:color w:val="000000" w:themeColor="text1"/>
        </w:rPr>
        <w:t xml:space="preserve"> </w:t>
      </w:r>
      <w:r w:rsidR="00C644C5" w:rsidRPr="00BA0CE4">
        <w:rPr>
          <w:color w:val="000000" w:themeColor="text1"/>
        </w:rPr>
        <w:t>Selain itu s</w:t>
      </w:r>
      <w:r w:rsidR="00C644C5" w:rsidRPr="0033140B">
        <w:rPr>
          <w:color w:val="000000" w:themeColor="text1"/>
        </w:rPr>
        <w:t>elama proses pembelajaran berlangsung, suasana terasa kurang menarik karena guru hanya menggunakan metode ceramah tanpa mengombinasikannya dengan teknik pengajaran lain yang lebih bervariasi.</w:t>
      </w:r>
    </w:p>
    <w:p w14:paraId="0F1DBBF7" w14:textId="23AEE23E" w:rsidR="00354552" w:rsidRPr="00BA0CE4" w:rsidRDefault="00354552" w:rsidP="00354552">
      <w:pPr>
        <w:ind w:firstLine="720"/>
        <w:jc w:val="both"/>
        <w:rPr>
          <w:color w:val="000000" w:themeColor="text1"/>
        </w:rPr>
      </w:pPr>
      <w:r w:rsidRPr="00FB52CC">
        <w:rPr>
          <w:color w:val="000000" w:themeColor="text1"/>
        </w:rPr>
        <w:t>Menanggapi kondisi tersebut, peneliti mengajukan pen</w:t>
      </w:r>
      <w:r>
        <w:rPr>
          <w:color w:val="000000" w:themeColor="text1"/>
        </w:rPr>
        <w:t>ggunaan</w:t>
      </w:r>
      <w:r w:rsidRPr="00FB52CC">
        <w:rPr>
          <w:color w:val="000000" w:themeColor="text1"/>
        </w:rPr>
        <w:t xml:space="preserve"> model pembelajaran </w:t>
      </w:r>
      <w:r w:rsidRPr="00AE2B3D">
        <w:rPr>
          <w:i/>
          <w:iCs/>
          <w:color w:val="000000" w:themeColor="text1"/>
        </w:rPr>
        <w:t>Teams Games Tournament</w:t>
      </w:r>
      <w:r w:rsidRPr="00FB52CC">
        <w:rPr>
          <w:color w:val="000000" w:themeColor="text1"/>
        </w:rPr>
        <w:t xml:space="preserve"> kepada guru mata pelajaran tersebut dengan tujuan untuk meningkatkan </w:t>
      </w:r>
      <w:r>
        <w:rPr>
          <w:color w:val="000000" w:themeColor="text1"/>
        </w:rPr>
        <w:t>hasil</w:t>
      </w:r>
      <w:r w:rsidRPr="00FB52CC">
        <w:rPr>
          <w:color w:val="000000" w:themeColor="text1"/>
        </w:rPr>
        <w:t xml:space="preserve"> belajar </w:t>
      </w:r>
      <w:r>
        <w:rPr>
          <w:color w:val="000000" w:themeColor="text1"/>
        </w:rPr>
        <w:t>peserta didik</w:t>
      </w:r>
      <w:r w:rsidRPr="00FB52CC">
        <w:rPr>
          <w:color w:val="000000" w:themeColor="text1"/>
        </w:rPr>
        <w:t xml:space="preserve">. </w:t>
      </w:r>
      <w:r>
        <w:rPr>
          <w:color w:val="000000" w:themeColor="text1"/>
        </w:rPr>
        <w:t>Model pembelajaran</w:t>
      </w:r>
      <w:r w:rsidRPr="00FB52CC">
        <w:rPr>
          <w:color w:val="000000" w:themeColor="text1"/>
        </w:rPr>
        <w:t xml:space="preserve"> ini diharapkan mampu menciptakan suasana belajar yang lebih menyenangkan sekaligus memotivasi peserta didik agar lebih aktif dalam menyampaikan gagasan dan berpartisipasi selama proses pembelajaran. </w:t>
      </w:r>
      <w:r w:rsidRPr="00EF1442">
        <w:rPr>
          <w:color w:val="000000" w:themeColor="text1"/>
        </w:rPr>
        <w:t xml:space="preserve">Karena alasan tersebut, penulis merasa terdorong untuk melakukan penelitian mengenai dampak penggunaan model </w:t>
      </w:r>
      <w:r w:rsidRPr="00EF1442">
        <w:rPr>
          <w:i/>
          <w:iCs/>
          <w:color w:val="000000" w:themeColor="text1"/>
        </w:rPr>
        <w:t>Teams Games Tournament</w:t>
      </w:r>
      <w:r w:rsidRPr="00EF1442">
        <w:rPr>
          <w:color w:val="000000" w:themeColor="text1"/>
        </w:rPr>
        <w:t xml:space="preserve"> dalam meningkatkan prestasi belajar pada mata pelajaran Pendidikan Agama Islam</w:t>
      </w:r>
      <w:r w:rsidRPr="00FB52CC">
        <w:rPr>
          <w:color w:val="000000" w:themeColor="text1"/>
        </w:rPr>
        <w:t>. Dengan demikian, penelitian ini mengambil judul</w:t>
      </w:r>
      <w:r w:rsidRPr="00BA0CE4">
        <w:rPr>
          <w:color w:val="000000" w:themeColor="text1"/>
        </w:rPr>
        <w:t xml:space="preserve"> “Pengaruh Model Pembelajaran </w:t>
      </w:r>
      <w:r w:rsidRPr="00BA0CE4">
        <w:rPr>
          <w:i/>
          <w:iCs/>
          <w:color w:val="000000" w:themeColor="text1"/>
        </w:rPr>
        <w:t>Teams Games Tournament</w:t>
      </w:r>
      <w:r w:rsidRPr="00BA0CE4">
        <w:rPr>
          <w:color w:val="000000" w:themeColor="text1"/>
        </w:rPr>
        <w:t xml:space="preserve"> terhadap Hasil Belajar PAI Peserta Didik Di UPT SD Negeri Inpres 163 Bontopanno Desa Paddinging”</w:t>
      </w:r>
    </w:p>
    <w:p w14:paraId="096521A9" w14:textId="77777777" w:rsidR="001C4822" w:rsidRDefault="001C4822" w:rsidP="001C4822">
      <w:pPr>
        <w:pStyle w:val="jbd-subjud10"/>
        <w:spacing w:before="0"/>
        <w:jc w:val="both"/>
        <w:rPr>
          <w:rFonts w:cs="Times New Roman"/>
          <w:b w:val="0"/>
          <w:bCs/>
          <w:color w:val="000000"/>
          <w:sz w:val="22"/>
          <w:szCs w:val="22"/>
        </w:rPr>
        <w:sectPr w:rsidR="001C4822" w:rsidSect="00D4287C">
          <w:headerReference w:type="even" r:id="rId13"/>
          <w:footerReference w:type="even" r:id="rId14"/>
          <w:pgSz w:w="11907" w:h="16839" w:code="9"/>
          <w:pgMar w:top="1701" w:right="1134" w:bottom="1134" w:left="1134" w:header="709" w:footer="709" w:gutter="0"/>
          <w:cols w:space="708"/>
          <w:docGrid w:linePitch="360"/>
        </w:sectPr>
      </w:pPr>
    </w:p>
    <w:p w14:paraId="07C90838" w14:textId="7C6CD59A" w:rsidR="005D724F" w:rsidRPr="005D724F" w:rsidRDefault="005D724F" w:rsidP="005D724F">
      <w:pPr>
        <w:jc w:val="both"/>
        <w:rPr>
          <w:b/>
          <w:bCs/>
          <w:color w:val="000000" w:themeColor="text1"/>
          <w:sz w:val="16"/>
          <w:szCs w:val="16"/>
          <w:lang w:val="en-US"/>
        </w:rPr>
      </w:pPr>
      <w:r>
        <w:rPr>
          <w:b/>
          <w:bCs/>
          <w:color w:val="000000" w:themeColor="text1"/>
        </w:rPr>
        <w:lastRenderedPageBreak/>
        <w:t xml:space="preserve">METODE PENELITIAN </w:t>
      </w:r>
    </w:p>
    <w:p w14:paraId="35FA076D" w14:textId="77777777" w:rsidR="00ED3731" w:rsidRDefault="00ED3731" w:rsidP="00ED3731">
      <w:pPr>
        <w:ind w:firstLine="720"/>
        <w:jc w:val="both"/>
        <w:rPr>
          <w:sz w:val="22"/>
          <w:szCs w:val="22"/>
          <w:lang w:val="en-US"/>
        </w:rPr>
      </w:pPr>
      <w:r w:rsidRPr="00D37273">
        <w:rPr>
          <w:color w:val="000000" w:themeColor="text1"/>
          <w:sz w:val="22"/>
          <w:szCs w:val="22"/>
        </w:rPr>
        <w:t xml:space="preserve">Penelitian ini menggunakan pendekatan kuantitatif, di mana metode eksperimen diterapkan untuk mengevaluasi dampak suatu perlakuan terhadap variabel lain dalam situasi yang telah dikendalikan secara sistematis. Untuk mencapai tingkat objektivitas yang tinggi dalam rancangan penelitian ini, peneliti memanfaatkan data numerik, analisis statistik, sistem yang terstruktur. Penelitian ini berfokus pada upaya untuk mengevaluasi dampak penggunaan model pembelajaran </w:t>
      </w:r>
      <w:r w:rsidRPr="00D37273">
        <w:rPr>
          <w:i/>
          <w:iCs/>
          <w:color w:val="000000" w:themeColor="text1"/>
          <w:sz w:val="22"/>
          <w:szCs w:val="22"/>
        </w:rPr>
        <w:t>Teams Games Tournament</w:t>
      </w:r>
      <w:r w:rsidRPr="00D37273">
        <w:rPr>
          <w:color w:val="000000" w:themeColor="text1"/>
          <w:sz w:val="22"/>
          <w:szCs w:val="22"/>
        </w:rPr>
        <w:t xml:space="preserve"> (TGT) terhadap pencapaian hasil belajar peserta didik. penelitian eksperimen terdapat berbagai jenis desain penelitian yang dapat digunakan dan desain penelitian yang digunakan peneliti adalah </w:t>
      </w:r>
      <w:r w:rsidRPr="00D37273">
        <w:rPr>
          <w:i/>
          <w:iCs/>
          <w:color w:val="000000" w:themeColor="text1"/>
          <w:sz w:val="22"/>
          <w:szCs w:val="22"/>
        </w:rPr>
        <w:t>One Group Pretest-Posttest.</w:t>
      </w:r>
      <w:r w:rsidRPr="00D37273">
        <w:rPr>
          <w:color w:val="000000" w:themeColor="text1"/>
          <w:sz w:val="22"/>
          <w:szCs w:val="22"/>
        </w:rPr>
        <w:t xml:space="preserve">Populasi dalam penelitian ini seluruh peserta didik di UPT SD Negeri Inpres 163 Bontopanno Desa Paddinging dengan Sampel </w:t>
      </w:r>
      <w:r w:rsidRPr="00D37273">
        <w:rPr>
          <w:sz w:val="22"/>
          <w:szCs w:val="22"/>
        </w:rPr>
        <w:t xml:space="preserve">penelitian adalah 13 peserta didik kelas VI UPT SD Negeri Inpres 163 Bontopanno yang dipilih melalui purposive sampling. </w:t>
      </w:r>
      <w:proofErr w:type="spellStart"/>
      <w:r w:rsidRPr="00D37273">
        <w:rPr>
          <w:sz w:val="22"/>
          <w:szCs w:val="22"/>
          <w:lang w:val="en-US"/>
        </w:rPr>
        <w:t>Instrumen</w:t>
      </w:r>
      <w:proofErr w:type="spellEnd"/>
      <w:r w:rsidRPr="00D37273">
        <w:rPr>
          <w:sz w:val="22"/>
          <w:szCs w:val="22"/>
          <w:lang w:val="en-US"/>
        </w:rPr>
        <w:t xml:space="preserve"> </w:t>
      </w:r>
      <w:proofErr w:type="spellStart"/>
      <w:r w:rsidRPr="00D37273">
        <w:rPr>
          <w:sz w:val="22"/>
          <w:szCs w:val="22"/>
          <w:lang w:val="en-US"/>
        </w:rPr>
        <w:t>pengumpulan</w:t>
      </w:r>
      <w:proofErr w:type="spellEnd"/>
      <w:r w:rsidRPr="00D37273">
        <w:rPr>
          <w:sz w:val="22"/>
          <w:szCs w:val="22"/>
          <w:lang w:val="en-US"/>
        </w:rPr>
        <w:t xml:space="preserve"> data </w:t>
      </w:r>
      <w:proofErr w:type="spellStart"/>
      <w:r w:rsidRPr="00D37273">
        <w:rPr>
          <w:sz w:val="22"/>
          <w:szCs w:val="22"/>
          <w:lang w:val="en-US"/>
        </w:rPr>
        <w:t>terdiri</w:t>
      </w:r>
      <w:proofErr w:type="spellEnd"/>
      <w:r w:rsidRPr="00D37273">
        <w:rPr>
          <w:sz w:val="22"/>
          <w:szCs w:val="22"/>
          <w:lang w:val="en-US"/>
        </w:rPr>
        <w:t xml:space="preserve"> </w:t>
      </w:r>
      <w:proofErr w:type="spellStart"/>
      <w:r w:rsidRPr="00D37273">
        <w:rPr>
          <w:sz w:val="22"/>
          <w:szCs w:val="22"/>
          <w:lang w:val="en-US"/>
        </w:rPr>
        <w:t>dari</w:t>
      </w:r>
      <w:proofErr w:type="spellEnd"/>
      <w:r w:rsidRPr="00D37273">
        <w:rPr>
          <w:sz w:val="22"/>
          <w:szCs w:val="22"/>
          <w:lang w:val="en-US"/>
        </w:rPr>
        <w:t xml:space="preserve"> </w:t>
      </w:r>
      <w:proofErr w:type="spellStart"/>
      <w:r w:rsidRPr="00D37273">
        <w:rPr>
          <w:sz w:val="22"/>
          <w:szCs w:val="22"/>
          <w:lang w:val="en-US"/>
        </w:rPr>
        <w:t>tes</w:t>
      </w:r>
      <w:proofErr w:type="spellEnd"/>
      <w:r w:rsidRPr="00D37273">
        <w:rPr>
          <w:sz w:val="22"/>
          <w:szCs w:val="22"/>
          <w:lang w:val="en-US"/>
        </w:rPr>
        <w:t xml:space="preserve"> </w:t>
      </w:r>
      <w:proofErr w:type="spellStart"/>
      <w:r w:rsidRPr="00D37273">
        <w:rPr>
          <w:sz w:val="22"/>
          <w:szCs w:val="22"/>
          <w:lang w:val="en-US"/>
        </w:rPr>
        <w:t>objektif</w:t>
      </w:r>
      <w:proofErr w:type="spellEnd"/>
      <w:r w:rsidRPr="00D37273">
        <w:rPr>
          <w:sz w:val="22"/>
          <w:szCs w:val="22"/>
          <w:lang w:val="en-US"/>
        </w:rPr>
        <w:t xml:space="preserve"> </w:t>
      </w:r>
      <w:proofErr w:type="spellStart"/>
      <w:r w:rsidRPr="00D37273">
        <w:rPr>
          <w:sz w:val="22"/>
          <w:szCs w:val="22"/>
          <w:lang w:val="en-US"/>
        </w:rPr>
        <w:t>sebanyak</w:t>
      </w:r>
      <w:proofErr w:type="spellEnd"/>
      <w:r w:rsidRPr="00D37273">
        <w:rPr>
          <w:sz w:val="22"/>
          <w:szCs w:val="22"/>
          <w:lang w:val="en-US"/>
        </w:rPr>
        <w:t xml:space="preserve"> 15 </w:t>
      </w:r>
      <w:proofErr w:type="spellStart"/>
      <w:r w:rsidRPr="00D37273">
        <w:rPr>
          <w:sz w:val="22"/>
          <w:szCs w:val="22"/>
          <w:lang w:val="en-US"/>
        </w:rPr>
        <w:t>soal</w:t>
      </w:r>
      <w:proofErr w:type="spellEnd"/>
      <w:r w:rsidRPr="00D37273">
        <w:rPr>
          <w:sz w:val="22"/>
          <w:szCs w:val="22"/>
          <w:lang w:val="en-US"/>
        </w:rPr>
        <w:t xml:space="preserve"> </w:t>
      </w:r>
      <w:proofErr w:type="spellStart"/>
      <w:r w:rsidRPr="00D37273">
        <w:rPr>
          <w:sz w:val="22"/>
          <w:szCs w:val="22"/>
          <w:lang w:val="en-US"/>
        </w:rPr>
        <w:t>pilihan</w:t>
      </w:r>
      <w:proofErr w:type="spellEnd"/>
      <w:r w:rsidRPr="00D37273">
        <w:rPr>
          <w:sz w:val="22"/>
          <w:szCs w:val="22"/>
          <w:lang w:val="en-US"/>
        </w:rPr>
        <w:t xml:space="preserve"> </w:t>
      </w:r>
      <w:proofErr w:type="spellStart"/>
      <w:r w:rsidRPr="00D37273">
        <w:rPr>
          <w:sz w:val="22"/>
          <w:szCs w:val="22"/>
          <w:lang w:val="en-US"/>
        </w:rPr>
        <w:t>ganda</w:t>
      </w:r>
      <w:proofErr w:type="spellEnd"/>
      <w:r w:rsidRPr="00D37273">
        <w:rPr>
          <w:sz w:val="22"/>
          <w:szCs w:val="22"/>
          <w:lang w:val="en-US"/>
        </w:rPr>
        <w:t xml:space="preserve"> </w:t>
      </w:r>
      <w:proofErr w:type="spellStart"/>
      <w:r w:rsidRPr="00D37273">
        <w:rPr>
          <w:sz w:val="22"/>
          <w:szCs w:val="22"/>
          <w:lang w:val="en-US"/>
        </w:rPr>
        <w:t>dan</w:t>
      </w:r>
      <w:proofErr w:type="spellEnd"/>
      <w:r w:rsidRPr="00D37273">
        <w:rPr>
          <w:sz w:val="22"/>
          <w:szCs w:val="22"/>
          <w:lang w:val="en-US"/>
        </w:rPr>
        <w:t xml:space="preserve"> </w:t>
      </w:r>
      <w:proofErr w:type="spellStart"/>
      <w:r w:rsidRPr="00D37273">
        <w:rPr>
          <w:sz w:val="22"/>
          <w:szCs w:val="22"/>
          <w:lang w:val="en-US"/>
        </w:rPr>
        <w:t>lembar</w:t>
      </w:r>
      <w:proofErr w:type="spellEnd"/>
      <w:r w:rsidRPr="00D37273">
        <w:rPr>
          <w:sz w:val="22"/>
          <w:szCs w:val="22"/>
          <w:lang w:val="en-US"/>
        </w:rPr>
        <w:t xml:space="preserve"> </w:t>
      </w:r>
      <w:proofErr w:type="spellStart"/>
      <w:r w:rsidRPr="00D37273">
        <w:rPr>
          <w:sz w:val="22"/>
          <w:szCs w:val="22"/>
          <w:lang w:val="en-US"/>
        </w:rPr>
        <w:t>observasi</w:t>
      </w:r>
      <w:proofErr w:type="spellEnd"/>
      <w:r w:rsidRPr="00D37273">
        <w:rPr>
          <w:sz w:val="22"/>
          <w:szCs w:val="22"/>
          <w:lang w:val="en-US"/>
        </w:rPr>
        <w:t xml:space="preserve"> </w:t>
      </w:r>
      <w:proofErr w:type="spellStart"/>
      <w:r w:rsidRPr="00D37273">
        <w:rPr>
          <w:sz w:val="22"/>
          <w:szCs w:val="22"/>
          <w:lang w:val="en-US"/>
        </w:rPr>
        <w:t>untuk</w:t>
      </w:r>
      <w:proofErr w:type="spellEnd"/>
      <w:r w:rsidRPr="00D37273">
        <w:rPr>
          <w:sz w:val="22"/>
          <w:szCs w:val="22"/>
          <w:lang w:val="en-US"/>
        </w:rPr>
        <w:t xml:space="preserve"> </w:t>
      </w:r>
      <w:proofErr w:type="spellStart"/>
      <w:r w:rsidRPr="00D37273">
        <w:rPr>
          <w:sz w:val="22"/>
          <w:szCs w:val="22"/>
          <w:lang w:val="en-US"/>
        </w:rPr>
        <w:t>menilai</w:t>
      </w:r>
      <w:proofErr w:type="spellEnd"/>
      <w:r w:rsidRPr="00D37273">
        <w:rPr>
          <w:sz w:val="22"/>
          <w:szCs w:val="22"/>
          <w:lang w:val="en-US"/>
        </w:rPr>
        <w:t xml:space="preserve"> </w:t>
      </w:r>
      <w:proofErr w:type="spellStart"/>
      <w:r w:rsidRPr="00D37273">
        <w:rPr>
          <w:sz w:val="22"/>
          <w:szCs w:val="22"/>
          <w:lang w:val="en-US"/>
        </w:rPr>
        <w:t>aktivitas</w:t>
      </w:r>
      <w:proofErr w:type="spellEnd"/>
      <w:r w:rsidRPr="00D37273">
        <w:rPr>
          <w:sz w:val="22"/>
          <w:szCs w:val="22"/>
          <w:lang w:val="en-US"/>
        </w:rPr>
        <w:t xml:space="preserve"> </w:t>
      </w:r>
      <w:proofErr w:type="spellStart"/>
      <w:r w:rsidRPr="00D37273">
        <w:rPr>
          <w:sz w:val="22"/>
          <w:szCs w:val="22"/>
          <w:lang w:val="en-US"/>
        </w:rPr>
        <w:t>belajar</w:t>
      </w:r>
      <w:proofErr w:type="spellEnd"/>
      <w:r w:rsidRPr="00D37273">
        <w:rPr>
          <w:sz w:val="22"/>
          <w:szCs w:val="22"/>
          <w:lang w:val="en-US"/>
        </w:rPr>
        <w:t xml:space="preserve"> </w:t>
      </w:r>
      <w:proofErr w:type="spellStart"/>
      <w:r w:rsidRPr="00D37273">
        <w:rPr>
          <w:sz w:val="22"/>
          <w:szCs w:val="22"/>
          <w:lang w:val="en-US"/>
        </w:rPr>
        <w:t>peserta</w:t>
      </w:r>
      <w:proofErr w:type="spellEnd"/>
      <w:r w:rsidRPr="00D37273">
        <w:rPr>
          <w:sz w:val="22"/>
          <w:szCs w:val="22"/>
          <w:lang w:val="en-US"/>
        </w:rPr>
        <w:t xml:space="preserve"> </w:t>
      </w:r>
      <w:proofErr w:type="spellStart"/>
      <w:r w:rsidRPr="00D37273">
        <w:rPr>
          <w:sz w:val="22"/>
          <w:szCs w:val="22"/>
          <w:lang w:val="en-US"/>
        </w:rPr>
        <w:t>didik</w:t>
      </w:r>
      <w:proofErr w:type="spellEnd"/>
      <w:r w:rsidRPr="00D37273">
        <w:rPr>
          <w:sz w:val="22"/>
          <w:szCs w:val="22"/>
          <w:lang w:val="en-US"/>
        </w:rPr>
        <w:t xml:space="preserve">. Data </w:t>
      </w:r>
      <w:proofErr w:type="spellStart"/>
      <w:r w:rsidRPr="00D37273">
        <w:rPr>
          <w:sz w:val="22"/>
          <w:szCs w:val="22"/>
          <w:lang w:val="en-US"/>
        </w:rPr>
        <w:t>dianalisis</w:t>
      </w:r>
      <w:proofErr w:type="spellEnd"/>
      <w:r w:rsidRPr="00D37273">
        <w:rPr>
          <w:sz w:val="22"/>
          <w:szCs w:val="22"/>
          <w:lang w:val="en-US"/>
        </w:rPr>
        <w:t xml:space="preserve"> </w:t>
      </w:r>
      <w:proofErr w:type="spellStart"/>
      <w:r w:rsidRPr="00D37273">
        <w:rPr>
          <w:sz w:val="22"/>
          <w:szCs w:val="22"/>
          <w:lang w:val="en-US"/>
        </w:rPr>
        <w:t>menggunakan</w:t>
      </w:r>
      <w:proofErr w:type="spellEnd"/>
      <w:r w:rsidRPr="00D37273">
        <w:rPr>
          <w:sz w:val="22"/>
          <w:szCs w:val="22"/>
          <w:lang w:val="en-US"/>
        </w:rPr>
        <w:t xml:space="preserve"> </w:t>
      </w:r>
      <w:proofErr w:type="spellStart"/>
      <w:r w:rsidRPr="00D37273">
        <w:rPr>
          <w:sz w:val="22"/>
          <w:szCs w:val="22"/>
          <w:lang w:val="en-US"/>
        </w:rPr>
        <w:t>statistik</w:t>
      </w:r>
      <w:proofErr w:type="spellEnd"/>
      <w:r w:rsidRPr="00D37273">
        <w:rPr>
          <w:sz w:val="22"/>
          <w:szCs w:val="22"/>
          <w:lang w:val="en-US"/>
        </w:rPr>
        <w:t xml:space="preserve"> </w:t>
      </w:r>
      <w:proofErr w:type="spellStart"/>
      <w:r w:rsidRPr="00D37273">
        <w:rPr>
          <w:sz w:val="22"/>
          <w:szCs w:val="22"/>
          <w:lang w:val="en-US"/>
        </w:rPr>
        <w:t>deskriptif</w:t>
      </w:r>
      <w:proofErr w:type="spellEnd"/>
      <w:r w:rsidRPr="00D37273">
        <w:rPr>
          <w:sz w:val="22"/>
          <w:szCs w:val="22"/>
          <w:lang w:val="en-US"/>
        </w:rPr>
        <w:t xml:space="preserve"> </w:t>
      </w:r>
      <w:proofErr w:type="spellStart"/>
      <w:r w:rsidRPr="00D37273">
        <w:rPr>
          <w:sz w:val="22"/>
          <w:szCs w:val="22"/>
          <w:lang w:val="en-US"/>
        </w:rPr>
        <w:t>untuk</w:t>
      </w:r>
      <w:proofErr w:type="spellEnd"/>
      <w:r w:rsidRPr="00D37273">
        <w:rPr>
          <w:sz w:val="22"/>
          <w:szCs w:val="22"/>
          <w:lang w:val="en-US"/>
        </w:rPr>
        <w:t xml:space="preserve"> </w:t>
      </w:r>
      <w:proofErr w:type="spellStart"/>
      <w:r w:rsidRPr="00D37273">
        <w:rPr>
          <w:sz w:val="22"/>
          <w:szCs w:val="22"/>
          <w:lang w:val="en-US"/>
        </w:rPr>
        <w:t>melihat</w:t>
      </w:r>
      <w:proofErr w:type="spellEnd"/>
      <w:r w:rsidRPr="00D37273">
        <w:rPr>
          <w:sz w:val="22"/>
          <w:szCs w:val="22"/>
          <w:lang w:val="en-US"/>
        </w:rPr>
        <w:t xml:space="preserve"> </w:t>
      </w:r>
      <w:proofErr w:type="spellStart"/>
      <w:r w:rsidRPr="00D37273">
        <w:rPr>
          <w:sz w:val="22"/>
          <w:szCs w:val="22"/>
          <w:lang w:val="en-US"/>
        </w:rPr>
        <w:t>peningkatan</w:t>
      </w:r>
      <w:proofErr w:type="spellEnd"/>
      <w:r w:rsidRPr="00D37273">
        <w:rPr>
          <w:sz w:val="22"/>
          <w:szCs w:val="22"/>
          <w:lang w:val="en-US"/>
        </w:rPr>
        <w:t xml:space="preserve"> </w:t>
      </w:r>
      <w:proofErr w:type="spellStart"/>
      <w:r w:rsidRPr="00D37273">
        <w:rPr>
          <w:sz w:val="22"/>
          <w:szCs w:val="22"/>
          <w:lang w:val="en-US"/>
        </w:rPr>
        <w:t>hasil</w:t>
      </w:r>
      <w:proofErr w:type="spellEnd"/>
      <w:r w:rsidRPr="00D37273">
        <w:rPr>
          <w:sz w:val="22"/>
          <w:szCs w:val="22"/>
          <w:lang w:val="en-US"/>
        </w:rPr>
        <w:t xml:space="preserve"> </w:t>
      </w:r>
      <w:proofErr w:type="spellStart"/>
      <w:r w:rsidRPr="00D37273">
        <w:rPr>
          <w:sz w:val="22"/>
          <w:szCs w:val="22"/>
          <w:lang w:val="en-US"/>
        </w:rPr>
        <w:t>belajar</w:t>
      </w:r>
      <w:proofErr w:type="spellEnd"/>
      <w:r w:rsidRPr="00D37273">
        <w:rPr>
          <w:sz w:val="22"/>
          <w:szCs w:val="22"/>
          <w:lang w:val="en-US"/>
        </w:rPr>
        <w:t xml:space="preserve"> </w:t>
      </w:r>
      <w:proofErr w:type="spellStart"/>
      <w:r w:rsidRPr="00D37273">
        <w:rPr>
          <w:sz w:val="22"/>
          <w:szCs w:val="22"/>
          <w:lang w:val="en-US"/>
        </w:rPr>
        <w:t>dan</w:t>
      </w:r>
      <w:proofErr w:type="spellEnd"/>
      <w:r w:rsidRPr="00D37273">
        <w:rPr>
          <w:sz w:val="22"/>
          <w:szCs w:val="22"/>
          <w:lang w:val="en-US"/>
        </w:rPr>
        <w:t xml:space="preserve"> </w:t>
      </w:r>
      <w:proofErr w:type="spellStart"/>
      <w:r w:rsidRPr="00D37273">
        <w:rPr>
          <w:sz w:val="22"/>
          <w:szCs w:val="22"/>
          <w:lang w:val="en-US"/>
        </w:rPr>
        <w:t>uji</w:t>
      </w:r>
      <w:proofErr w:type="spellEnd"/>
      <w:r w:rsidRPr="00D37273">
        <w:rPr>
          <w:sz w:val="22"/>
          <w:szCs w:val="22"/>
          <w:lang w:val="en-US"/>
        </w:rPr>
        <w:t xml:space="preserve"> </w:t>
      </w:r>
      <w:r w:rsidRPr="00D37273">
        <w:rPr>
          <w:i/>
          <w:iCs/>
          <w:sz w:val="22"/>
          <w:szCs w:val="22"/>
          <w:lang w:val="en-US"/>
        </w:rPr>
        <w:t>paired sample t-test</w:t>
      </w:r>
      <w:r w:rsidRPr="00D37273">
        <w:rPr>
          <w:sz w:val="22"/>
          <w:szCs w:val="22"/>
          <w:lang w:val="en-US"/>
        </w:rPr>
        <w:t xml:space="preserve"> </w:t>
      </w:r>
      <w:proofErr w:type="spellStart"/>
      <w:r w:rsidRPr="00D37273">
        <w:rPr>
          <w:sz w:val="22"/>
          <w:szCs w:val="22"/>
          <w:lang w:val="en-US"/>
        </w:rPr>
        <w:t>melalui</w:t>
      </w:r>
      <w:proofErr w:type="spellEnd"/>
      <w:r w:rsidRPr="00D37273">
        <w:rPr>
          <w:sz w:val="22"/>
          <w:szCs w:val="22"/>
          <w:lang w:val="en-US"/>
        </w:rPr>
        <w:t xml:space="preserve"> </w:t>
      </w:r>
      <w:r w:rsidRPr="00D37273">
        <w:rPr>
          <w:i/>
          <w:iCs/>
          <w:sz w:val="22"/>
          <w:szCs w:val="22"/>
        </w:rPr>
        <w:t xml:space="preserve">SPSS versi 25 </w:t>
      </w:r>
      <w:proofErr w:type="spellStart"/>
      <w:r w:rsidRPr="00D37273">
        <w:rPr>
          <w:sz w:val="22"/>
          <w:szCs w:val="22"/>
          <w:lang w:val="en-US"/>
        </w:rPr>
        <w:t>untuk</w:t>
      </w:r>
      <w:proofErr w:type="spellEnd"/>
      <w:r w:rsidRPr="00D37273">
        <w:rPr>
          <w:sz w:val="22"/>
          <w:szCs w:val="22"/>
          <w:lang w:val="en-US"/>
        </w:rPr>
        <w:t xml:space="preserve"> </w:t>
      </w:r>
      <w:proofErr w:type="spellStart"/>
      <w:r w:rsidRPr="00D37273">
        <w:rPr>
          <w:sz w:val="22"/>
          <w:szCs w:val="22"/>
          <w:lang w:val="en-US"/>
        </w:rPr>
        <w:t>melihat</w:t>
      </w:r>
      <w:proofErr w:type="spellEnd"/>
      <w:r w:rsidRPr="00D37273">
        <w:rPr>
          <w:sz w:val="22"/>
          <w:szCs w:val="22"/>
          <w:lang w:val="en-US"/>
        </w:rPr>
        <w:t xml:space="preserve"> </w:t>
      </w:r>
      <w:proofErr w:type="spellStart"/>
      <w:r w:rsidRPr="00D37273">
        <w:rPr>
          <w:sz w:val="22"/>
          <w:szCs w:val="22"/>
          <w:lang w:val="en-US"/>
        </w:rPr>
        <w:t>pengaruh</w:t>
      </w:r>
      <w:proofErr w:type="spellEnd"/>
      <w:r w:rsidRPr="00D37273">
        <w:rPr>
          <w:sz w:val="22"/>
          <w:szCs w:val="22"/>
          <w:lang w:val="en-US"/>
        </w:rPr>
        <w:t xml:space="preserve"> </w:t>
      </w:r>
      <w:proofErr w:type="spellStart"/>
      <w:r w:rsidRPr="00D37273">
        <w:rPr>
          <w:sz w:val="22"/>
          <w:szCs w:val="22"/>
          <w:lang w:val="en-US"/>
        </w:rPr>
        <w:t>penggunaan</w:t>
      </w:r>
      <w:proofErr w:type="spellEnd"/>
      <w:r w:rsidRPr="00D37273">
        <w:rPr>
          <w:sz w:val="22"/>
          <w:szCs w:val="22"/>
          <w:lang w:val="en-US"/>
        </w:rPr>
        <w:t xml:space="preserve"> model </w:t>
      </w:r>
      <w:proofErr w:type="spellStart"/>
      <w:r w:rsidRPr="00D37273">
        <w:rPr>
          <w:sz w:val="22"/>
          <w:szCs w:val="22"/>
          <w:lang w:val="en-US"/>
        </w:rPr>
        <w:t>pembelajaran</w:t>
      </w:r>
      <w:proofErr w:type="spellEnd"/>
      <w:r w:rsidRPr="00D37273">
        <w:rPr>
          <w:sz w:val="22"/>
          <w:szCs w:val="22"/>
          <w:lang w:val="en-US"/>
        </w:rPr>
        <w:t xml:space="preserve"> </w:t>
      </w:r>
      <w:r w:rsidRPr="00D37273">
        <w:rPr>
          <w:i/>
          <w:iCs/>
          <w:sz w:val="22"/>
          <w:szCs w:val="22"/>
          <w:lang w:val="en-US"/>
        </w:rPr>
        <w:t>Teams Games Tournament</w:t>
      </w:r>
      <w:r w:rsidRPr="00D37273">
        <w:rPr>
          <w:sz w:val="22"/>
          <w:szCs w:val="22"/>
          <w:lang w:val="en-US"/>
        </w:rPr>
        <w:t>.</w:t>
      </w:r>
    </w:p>
    <w:p w14:paraId="6C37B2B7" w14:textId="77777777" w:rsidR="00321DDA" w:rsidRPr="00287005" w:rsidRDefault="00321DDA" w:rsidP="00321DDA">
      <w:pPr>
        <w:jc w:val="both"/>
        <w:rPr>
          <w:b/>
          <w:sz w:val="22"/>
          <w:szCs w:val="22"/>
        </w:rPr>
      </w:pPr>
    </w:p>
    <w:p w14:paraId="2FCFFC29" w14:textId="662A362A" w:rsidR="00321DDA" w:rsidRDefault="00321DDA" w:rsidP="00321DDA">
      <w:pPr>
        <w:jc w:val="both"/>
        <w:rPr>
          <w:b/>
          <w:iCs/>
        </w:rPr>
      </w:pPr>
      <w:r>
        <w:rPr>
          <w:b/>
          <w:bCs/>
          <w:color w:val="000000" w:themeColor="text1"/>
        </w:rPr>
        <w:t xml:space="preserve">HASIL DAN </w:t>
      </w:r>
      <w:r>
        <w:rPr>
          <w:b/>
          <w:iCs/>
        </w:rPr>
        <w:t>PEMBAHASAN</w:t>
      </w:r>
      <w:r w:rsidR="00686C50">
        <w:rPr>
          <w:b/>
          <w:iCs/>
        </w:rPr>
        <w:t xml:space="preserve"> </w:t>
      </w:r>
    </w:p>
    <w:p w14:paraId="5909771A" w14:textId="77777777" w:rsidR="004974A2" w:rsidRPr="004974A2" w:rsidRDefault="004974A2" w:rsidP="004974A2">
      <w:pPr>
        <w:pStyle w:val="ListParagraph"/>
        <w:numPr>
          <w:ilvl w:val="0"/>
          <w:numId w:val="5"/>
        </w:numPr>
        <w:ind w:left="426"/>
        <w:jc w:val="both"/>
        <w:rPr>
          <w:b/>
          <w:bCs/>
          <w:color w:val="000000" w:themeColor="text1"/>
          <w:sz w:val="22"/>
          <w:szCs w:val="22"/>
          <w:shd w:val="clear" w:color="auto" w:fill="FFFFFF"/>
        </w:rPr>
      </w:pPr>
      <w:r w:rsidRPr="004974A2">
        <w:rPr>
          <w:b/>
          <w:bCs/>
          <w:color w:val="000000" w:themeColor="text1"/>
          <w:sz w:val="22"/>
          <w:szCs w:val="22"/>
          <w:shd w:val="clear" w:color="auto" w:fill="FFFFFF"/>
        </w:rPr>
        <w:t>Hasil Penelitian</w:t>
      </w:r>
    </w:p>
    <w:p w14:paraId="6109EF1D" w14:textId="0B01505B" w:rsidR="00ED3731" w:rsidRPr="00ED3731" w:rsidRDefault="00ED3731" w:rsidP="00ED3731">
      <w:pPr>
        <w:pStyle w:val="ListParagraph"/>
        <w:numPr>
          <w:ilvl w:val="0"/>
          <w:numId w:val="7"/>
        </w:numPr>
        <w:jc w:val="both"/>
        <w:rPr>
          <w:color w:val="000000" w:themeColor="text1"/>
          <w:sz w:val="22"/>
          <w:szCs w:val="22"/>
          <w:shd w:val="clear" w:color="auto" w:fill="FFFFFF"/>
        </w:rPr>
      </w:pPr>
      <w:r w:rsidRPr="00ED3731">
        <w:rPr>
          <w:color w:val="000000" w:themeColor="text1"/>
          <w:sz w:val="22"/>
          <w:szCs w:val="22"/>
          <w:shd w:val="clear" w:color="auto" w:fill="FFFFFF"/>
        </w:rPr>
        <w:t>Analisis Uji Validitas</w:t>
      </w:r>
    </w:p>
    <w:p w14:paraId="552724D8" w14:textId="77777777" w:rsidR="00ED3731" w:rsidRPr="00BA4B17" w:rsidRDefault="00ED3731" w:rsidP="00ED3731">
      <w:pPr>
        <w:ind w:firstLine="720"/>
        <w:jc w:val="both"/>
        <w:rPr>
          <w:rFonts w:asciiTheme="majorBidi" w:hAnsiTheme="majorBidi" w:cstheme="majorBidi"/>
          <w:color w:val="000000" w:themeColor="text1"/>
          <w:sz w:val="22"/>
          <w:szCs w:val="22"/>
        </w:rPr>
      </w:pPr>
      <w:r w:rsidRPr="00BA4B17">
        <w:rPr>
          <w:rFonts w:asciiTheme="majorBidi" w:hAnsiTheme="majorBidi" w:cstheme="majorBidi"/>
          <w:color w:val="000000" w:themeColor="text1"/>
          <w:sz w:val="22"/>
          <w:szCs w:val="22"/>
        </w:rPr>
        <w:t xml:space="preserve">Peneliti melakukan uji validitas untuk memastikan keabsahan tes hasil belajar dengan menggunakan </w:t>
      </w:r>
      <w:r w:rsidRPr="00BA4B17">
        <w:rPr>
          <w:rFonts w:asciiTheme="majorBidi" w:hAnsiTheme="majorBidi" w:cstheme="majorBidi"/>
          <w:i/>
          <w:iCs/>
          <w:color w:val="000000" w:themeColor="text1"/>
          <w:sz w:val="22"/>
          <w:szCs w:val="22"/>
        </w:rPr>
        <w:t>korelasi product moment</w:t>
      </w:r>
      <w:r w:rsidRPr="00BA4B17">
        <w:rPr>
          <w:rFonts w:asciiTheme="majorBidi" w:hAnsiTheme="majorBidi" w:cstheme="majorBidi"/>
          <w:color w:val="000000" w:themeColor="text1"/>
          <w:sz w:val="22"/>
          <w:szCs w:val="22"/>
        </w:rPr>
        <w:t xml:space="preserve">. Nilai r.hitung yang diperoleh kemudian dibandingkan dengan nilai r.tabel pada tingkat signifikansi 5%. Apabila r.hitung melebihi r.tabel, maka soal tersebut dinyatakan </w:t>
      </w:r>
      <w:r w:rsidRPr="00BA4B17">
        <w:rPr>
          <w:rFonts w:asciiTheme="majorBidi" w:hAnsiTheme="majorBidi" w:cstheme="majorBidi"/>
          <w:i/>
          <w:iCs/>
          <w:color w:val="000000" w:themeColor="text1"/>
          <w:sz w:val="22"/>
          <w:szCs w:val="22"/>
        </w:rPr>
        <w:t>valid</w:t>
      </w:r>
      <w:r w:rsidRPr="00BA4B17">
        <w:rPr>
          <w:rFonts w:asciiTheme="majorBidi" w:hAnsiTheme="majorBidi" w:cstheme="majorBidi"/>
          <w:color w:val="000000" w:themeColor="text1"/>
          <w:sz w:val="22"/>
          <w:szCs w:val="22"/>
        </w:rPr>
        <w:t xml:space="preserve">. Berdasarkan hasil analisis uji validitas butir soal menggunakan </w:t>
      </w:r>
      <w:r w:rsidRPr="00BA4B17">
        <w:rPr>
          <w:rFonts w:asciiTheme="majorBidi" w:hAnsiTheme="majorBidi" w:cstheme="majorBidi"/>
          <w:i/>
          <w:iCs/>
          <w:color w:val="000000" w:themeColor="text1"/>
          <w:sz w:val="22"/>
          <w:szCs w:val="22"/>
        </w:rPr>
        <w:t>SPSS</w:t>
      </w:r>
      <w:r w:rsidRPr="00BA4B17">
        <w:rPr>
          <w:rFonts w:asciiTheme="majorBidi" w:hAnsiTheme="majorBidi" w:cstheme="majorBidi"/>
          <w:color w:val="000000" w:themeColor="text1"/>
          <w:sz w:val="22"/>
          <w:szCs w:val="22"/>
        </w:rPr>
        <w:t xml:space="preserve"> versi 25 didapatkan hasil sebagai berikut:</w:t>
      </w:r>
    </w:p>
    <w:p w14:paraId="59BD4F3B" w14:textId="77777777" w:rsidR="00ED3731" w:rsidRPr="00BA4B17" w:rsidRDefault="00ED3731" w:rsidP="00ED3731">
      <w:pPr>
        <w:jc w:val="both"/>
        <w:rPr>
          <w:color w:val="000000" w:themeColor="text1"/>
          <w:sz w:val="22"/>
          <w:szCs w:val="22"/>
          <w:shd w:val="clear" w:color="auto" w:fill="FFFFFF"/>
        </w:rPr>
      </w:pPr>
    </w:p>
    <w:p w14:paraId="4E955F54" w14:textId="77777777" w:rsidR="00ED3731" w:rsidRDefault="00ED3731" w:rsidP="00ED3731">
      <w:pPr>
        <w:spacing w:line="276" w:lineRule="auto"/>
        <w:ind w:left="360"/>
        <w:jc w:val="center"/>
        <w:rPr>
          <w:rFonts w:asciiTheme="majorBidi" w:hAnsiTheme="majorBidi" w:cstheme="majorBidi"/>
          <w:b/>
          <w:bCs/>
          <w:i/>
          <w:iCs/>
          <w:color w:val="000000" w:themeColor="text1"/>
          <w:sz w:val="22"/>
          <w:szCs w:val="22"/>
        </w:rPr>
      </w:pPr>
      <w:r w:rsidRPr="00DD0098">
        <w:rPr>
          <w:b/>
          <w:bCs/>
          <w:color w:val="000000" w:themeColor="text1"/>
          <w:sz w:val="22"/>
          <w:szCs w:val="22"/>
        </w:rPr>
        <w:t>Tabel 1</w:t>
      </w:r>
      <w:r w:rsidRPr="00DD0098">
        <w:rPr>
          <w:color w:val="000000" w:themeColor="text1"/>
          <w:sz w:val="22"/>
          <w:szCs w:val="22"/>
        </w:rPr>
        <w:t xml:space="preserve">. </w:t>
      </w:r>
      <w:r w:rsidRPr="00DD0098">
        <w:rPr>
          <w:rFonts w:asciiTheme="majorBidi" w:hAnsiTheme="majorBidi" w:cstheme="majorBidi"/>
          <w:b/>
          <w:bCs/>
          <w:color w:val="000000" w:themeColor="text1"/>
          <w:sz w:val="22"/>
          <w:szCs w:val="22"/>
        </w:rPr>
        <w:t xml:space="preserve">Uji Validitas Butir Soal </w:t>
      </w:r>
      <w:r w:rsidRPr="00DD0098">
        <w:rPr>
          <w:rFonts w:asciiTheme="majorBidi" w:hAnsiTheme="majorBidi" w:cstheme="majorBidi"/>
          <w:b/>
          <w:bCs/>
          <w:i/>
          <w:iCs/>
          <w:color w:val="000000" w:themeColor="text1"/>
          <w:sz w:val="22"/>
          <w:szCs w:val="22"/>
        </w:rPr>
        <w:t>Pre test</w:t>
      </w:r>
      <w:r w:rsidRPr="00DD0098">
        <w:rPr>
          <w:rFonts w:asciiTheme="majorBidi" w:hAnsiTheme="majorBidi" w:cstheme="majorBidi"/>
          <w:b/>
          <w:bCs/>
          <w:color w:val="000000" w:themeColor="text1"/>
          <w:sz w:val="22"/>
          <w:szCs w:val="22"/>
        </w:rPr>
        <w:t xml:space="preserve"> dan </w:t>
      </w:r>
      <w:r w:rsidRPr="00DD0098">
        <w:rPr>
          <w:rFonts w:asciiTheme="majorBidi" w:hAnsiTheme="majorBidi" w:cstheme="majorBidi"/>
          <w:b/>
          <w:bCs/>
          <w:i/>
          <w:iCs/>
          <w:color w:val="000000" w:themeColor="text1"/>
          <w:sz w:val="22"/>
          <w:szCs w:val="22"/>
        </w:rPr>
        <w:t>Post test</w:t>
      </w:r>
    </w:p>
    <w:p w14:paraId="5376EBA3" w14:textId="77777777" w:rsidR="00ED3731" w:rsidRPr="00DD0098" w:rsidRDefault="00ED3731" w:rsidP="00ED3731">
      <w:pPr>
        <w:spacing w:line="276" w:lineRule="auto"/>
        <w:ind w:left="360"/>
        <w:jc w:val="center"/>
        <w:rPr>
          <w:rFonts w:asciiTheme="majorBidi" w:hAnsiTheme="majorBidi" w:cstheme="majorBidi"/>
          <w:b/>
          <w:bCs/>
          <w:color w:val="000000" w:themeColor="text1"/>
          <w:sz w:val="20"/>
          <w:szCs w:val="20"/>
        </w:rPr>
      </w:pPr>
    </w:p>
    <w:tbl>
      <w:tblPr>
        <w:tblStyle w:val="TableGrid"/>
        <w:tblW w:w="0" w:type="auto"/>
        <w:jc w:val="center"/>
        <w:tblLook w:val="04A0" w:firstRow="1" w:lastRow="0" w:firstColumn="1" w:lastColumn="0" w:noHBand="0" w:noVBand="1"/>
      </w:tblPr>
      <w:tblGrid>
        <w:gridCol w:w="696"/>
        <w:gridCol w:w="763"/>
        <w:gridCol w:w="896"/>
        <w:gridCol w:w="1430"/>
        <w:gridCol w:w="696"/>
        <w:gridCol w:w="850"/>
        <w:gridCol w:w="851"/>
        <w:gridCol w:w="1430"/>
      </w:tblGrid>
      <w:tr w:rsidR="00ED3731" w:rsidRPr="00664C5E" w14:paraId="69EBCF7E" w14:textId="77777777" w:rsidTr="00485B5C">
        <w:trPr>
          <w:jc w:val="center"/>
        </w:trPr>
        <w:tc>
          <w:tcPr>
            <w:tcW w:w="3785" w:type="dxa"/>
            <w:gridSpan w:val="4"/>
            <w:shd w:val="clear" w:color="auto" w:fill="92D050"/>
          </w:tcPr>
          <w:p w14:paraId="143AA90E" w14:textId="77777777" w:rsidR="00ED3731" w:rsidRPr="00664C5E" w:rsidRDefault="00ED3731" w:rsidP="00485B5C">
            <w:pPr>
              <w:pStyle w:val="ListParagraph"/>
              <w:ind w:left="0"/>
              <w:jc w:val="center"/>
              <w:rPr>
                <w:rFonts w:asciiTheme="majorBidi" w:hAnsiTheme="majorBidi" w:cstheme="majorBidi"/>
                <w:b/>
                <w:bCs/>
                <w:i/>
                <w:iCs/>
                <w:color w:val="000000" w:themeColor="text1"/>
                <w:sz w:val="22"/>
                <w:szCs w:val="22"/>
              </w:rPr>
            </w:pPr>
            <w:r w:rsidRPr="00664C5E">
              <w:rPr>
                <w:rFonts w:asciiTheme="majorBidi" w:hAnsiTheme="majorBidi" w:cstheme="majorBidi"/>
                <w:b/>
                <w:bCs/>
                <w:i/>
                <w:iCs/>
                <w:color w:val="000000" w:themeColor="text1"/>
                <w:sz w:val="22"/>
                <w:szCs w:val="22"/>
              </w:rPr>
              <w:t>Pre-test</w:t>
            </w:r>
          </w:p>
        </w:tc>
        <w:tc>
          <w:tcPr>
            <w:tcW w:w="3827" w:type="dxa"/>
            <w:gridSpan w:val="4"/>
            <w:shd w:val="clear" w:color="auto" w:fill="92D050"/>
          </w:tcPr>
          <w:p w14:paraId="29743396" w14:textId="77777777" w:rsidR="00ED3731" w:rsidRPr="00664C5E" w:rsidRDefault="00ED3731" w:rsidP="00485B5C">
            <w:pPr>
              <w:pStyle w:val="ListParagraph"/>
              <w:ind w:left="0"/>
              <w:jc w:val="center"/>
              <w:rPr>
                <w:rFonts w:asciiTheme="majorBidi" w:hAnsiTheme="majorBidi" w:cstheme="majorBidi"/>
                <w:b/>
                <w:bCs/>
                <w:i/>
                <w:iCs/>
                <w:color w:val="000000" w:themeColor="text1"/>
                <w:sz w:val="22"/>
                <w:szCs w:val="22"/>
              </w:rPr>
            </w:pPr>
            <w:r w:rsidRPr="00664C5E">
              <w:rPr>
                <w:rFonts w:asciiTheme="majorBidi" w:hAnsiTheme="majorBidi" w:cstheme="majorBidi"/>
                <w:b/>
                <w:bCs/>
                <w:i/>
                <w:iCs/>
                <w:color w:val="000000" w:themeColor="text1"/>
                <w:sz w:val="22"/>
                <w:szCs w:val="22"/>
              </w:rPr>
              <w:t>Post-test</w:t>
            </w:r>
          </w:p>
        </w:tc>
      </w:tr>
      <w:tr w:rsidR="00ED3731" w:rsidRPr="00664C5E" w14:paraId="2841B211" w14:textId="77777777" w:rsidTr="00485B5C">
        <w:trPr>
          <w:jc w:val="center"/>
        </w:trPr>
        <w:tc>
          <w:tcPr>
            <w:tcW w:w="696" w:type="dxa"/>
            <w:shd w:val="clear" w:color="auto" w:fill="92D050"/>
          </w:tcPr>
          <w:p w14:paraId="1683F1FD" w14:textId="77777777" w:rsidR="00ED3731" w:rsidRPr="00664C5E" w:rsidRDefault="00ED3731" w:rsidP="00485B5C">
            <w:pPr>
              <w:pStyle w:val="ListParagraph"/>
              <w:ind w:left="0"/>
              <w:rPr>
                <w:rFonts w:asciiTheme="majorBidi" w:hAnsiTheme="majorBidi" w:cstheme="majorBidi"/>
                <w:b/>
                <w:bCs/>
                <w:color w:val="000000" w:themeColor="text1"/>
                <w:sz w:val="22"/>
                <w:szCs w:val="22"/>
              </w:rPr>
            </w:pPr>
            <w:r w:rsidRPr="00664C5E">
              <w:rPr>
                <w:rFonts w:asciiTheme="majorBidi" w:hAnsiTheme="majorBidi" w:cstheme="majorBidi"/>
                <w:b/>
                <w:bCs/>
                <w:color w:val="000000" w:themeColor="text1"/>
                <w:sz w:val="22"/>
                <w:szCs w:val="22"/>
              </w:rPr>
              <w:t xml:space="preserve">Item </w:t>
            </w:r>
          </w:p>
        </w:tc>
        <w:tc>
          <w:tcPr>
            <w:tcW w:w="763" w:type="dxa"/>
            <w:shd w:val="clear" w:color="auto" w:fill="92D050"/>
          </w:tcPr>
          <w:p w14:paraId="5EE728E3" w14:textId="77777777" w:rsidR="00ED3731" w:rsidRPr="00664C5E" w:rsidRDefault="00ED3731" w:rsidP="00485B5C">
            <w:pPr>
              <w:pStyle w:val="ListParagraph"/>
              <w:ind w:left="0"/>
              <w:rPr>
                <w:rFonts w:asciiTheme="majorBidi" w:hAnsiTheme="majorBidi" w:cstheme="majorBidi"/>
                <w:b/>
                <w:bCs/>
                <w:color w:val="000000" w:themeColor="text1"/>
                <w:sz w:val="22"/>
                <w:szCs w:val="22"/>
              </w:rPr>
            </w:pPr>
            <w:r w:rsidRPr="00664C5E">
              <w:rPr>
                <w:rFonts w:asciiTheme="majorBidi" w:hAnsiTheme="majorBidi" w:cstheme="majorBidi"/>
                <w:b/>
                <w:bCs/>
                <w:color w:val="000000" w:themeColor="text1"/>
                <w:sz w:val="22"/>
                <w:szCs w:val="22"/>
              </w:rPr>
              <w:t>Rxy</w:t>
            </w:r>
          </w:p>
        </w:tc>
        <w:tc>
          <w:tcPr>
            <w:tcW w:w="896" w:type="dxa"/>
            <w:shd w:val="clear" w:color="auto" w:fill="92D050"/>
          </w:tcPr>
          <w:p w14:paraId="65186C39" w14:textId="77777777" w:rsidR="00ED3731" w:rsidRPr="00664C5E" w:rsidRDefault="00ED3731" w:rsidP="00485B5C">
            <w:pPr>
              <w:pStyle w:val="ListParagraph"/>
              <w:ind w:left="0"/>
              <w:rPr>
                <w:rFonts w:asciiTheme="majorBidi" w:hAnsiTheme="majorBidi" w:cstheme="majorBidi"/>
                <w:b/>
                <w:bCs/>
                <w:color w:val="000000" w:themeColor="text1"/>
                <w:sz w:val="22"/>
                <w:szCs w:val="22"/>
              </w:rPr>
            </w:pPr>
            <w:r w:rsidRPr="00664C5E">
              <w:rPr>
                <w:rFonts w:asciiTheme="majorBidi" w:hAnsiTheme="majorBidi" w:cstheme="majorBidi"/>
                <w:b/>
                <w:bCs/>
                <w:color w:val="000000" w:themeColor="text1"/>
                <w:sz w:val="22"/>
                <w:szCs w:val="22"/>
              </w:rPr>
              <w:t>Rtabel</w:t>
            </w:r>
          </w:p>
        </w:tc>
        <w:tc>
          <w:tcPr>
            <w:tcW w:w="1430" w:type="dxa"/>
            <w:shd w:val="clear" w:color="auto" w:fill="92D050"/>
          </w:tcPr>
          <w:p w14:paraId="74FCA5CA" w14:textId="77777777" w:rsidR="00ED3731" w:rsidRPr="00664C5E" w:rsidRDefault="00ED3731" w:rsidP="00485B5C">
            <w:pPr>
              <w:pStyle w:val="ListParagraph"/>
              <w:ind w:left="0"/>
              <w:rPr>
                <w:rFonts w:asciiTheme="majorBidi" w:hAnsiTheme="majorBidi" w:cstheme="majorBidi"/>
                <w:b/>
                <w:bCs/>
                <w:color w:val="000000" w:themeColor="text1"/>
                <w:sz w:val="22"/>
                <w:szCs w:val="22"/>
              </w:rPr>
            </w:pPr>
            <w:r w:rsidRPr="00664C5E">
              <w:rPr>
                <w:rFonts w:asciiTheme="majorBidi" w:hAnsiTheme="majorBidi" w:cstheme="majorBidi"/>
                <w:b/>
                <w:bCs/>
                <w:color w:val="000000" w:themeColor="text1"/>
                <w:sz w:val="22"/>
                <w:szCs w:val="22"/>
              </w:rPr>
              <w:t>Keterangan</w:t>
            </w:r>
          </w:p>
        </w:tc>
        <w:tc>
          <w:tcPr>
            <w:tcW w:w="696" w:type="dxa"/>
            <w:shd w:val="clear" w:color="auto" w:fill="92D050"/>
          </w:tcPr>
          <w:p w14:paraId="1B71237B" w14:textId="77777777" w:rsidR="00ED3731" w:rsidRPr="00664C5E" w:rsidRDefault="00ED3731" w:rsidP="00485B5C">
            <w:pPr>
              <w:pStyle w:val="ListParagraph"/>
              <w:ind w:left="0"/>
              <w:rPr>
                <w:rFonts w:asciiTheme="majorBidi" w:hAnsiTheme="majorBidi" w:cstheme="majorBidi"/>
                <w:b/>
                <w:bCs/>
                <w:color w:val="000000" w:themeColor="text1"/>
                <w:sz w:val="22"/>
                <w:szCs w:val="22"/>
              </w:rPr>
            </w:pPr>
            <w:r w:rsidRPr="00664C5E">
              <w:rPr>
                <w:rFonts w:asciiTheme="majorBidi" w:hAnsiTheme="majorBidi" w:cstheme="majorBidi"/>
                <w:b/>
                <w:bCs/>
                <w:color w:val="000000" w:themeColor="text1"/>
                <w:sz w:val="22"/>
                <w:szCs w:val="22"/>
              </w:rPr>
              <w:t>Item</w:t>
            </w:r>
          </w:p>
        </w:tc>
        <w:tc>
          <w:tcPr>
            <w:tcW w:w="850" w:type="dxa"/>
            <w:shd w:val="clear" w:color="auto" w:fill="92D050"/>
          </w:tcPr>
          <w:p w14:paraId="5E6AEB24" w14:textId="77777777" w:rsidR="00ED3731" w:rsidRPr="00664C5E" w:rsidRDefault="00ED3731" w:rsidP="00485B5C">
            <w:pPr>
              <w:pStyle w:val="ListParagraph"/>
              <w:ind w:left="0"/>
              <w:rPr>
                <w:rFonts w:asciiTheme="majorBidi" w:hAnsiTheme="majorBidi" w:cstheme="majorBidi"/>
                <w:b/>
                <w:bCs/>
                <w:color w:val="000000" w:themeColor="text1"/>
                <w:sz w:val="22"/>
                <w:szCs w:val="22"/>
              </w:rPr>
            </w:pPr>
            <w:r w:rsidRPr="00664C5E">
              <w:rPr>
                <w:rFonts w:asciiTheme="majorBidi" w:hAnsiTheme="majorBidi" w:cstheme="majorBidi"/>
                <w:b/>
                <w:bCs/>
                <w:color w:val="000000" w:themeColor="text1"/>
                <w:sz w:val="22"/>
                <w:szCs w:val="22"/>
              </w:rPr>
              <w:t>Rxy</w:t>
            </w:r>
          </w:p>
        </w:tc>
        <w:tc>
          <w:tcPr>
            <w:tcW w:w="851" w:type="dxa"/>
            <w:shd w:val="clear" w:color="auto" w:fill="92D050"/>
          </w:tcPr>
          <w:p w14:paraId="46CBAC87" w14:textId="77777777" w:rsidR="00ED3731" w:rsidRPr="00664C5E" w:rsidRDefault="00ED3731" w:rsidP="00485B5C">
            <w:pPr>
              <w:pStyle w:val="ListParagraph"/>
              <w:ind w:left="0"/>
              <w:rPr>
                <w:rFonts w:asciiTheme="majorBidi" w:hAnsiTheme="majorBidi" w:cstheme="majorBidi"/>
                <w:b/>
                <w:bCs/>
                <w:color w:val="000000" w:themeColor="text1"/>
                <w:sz w:val="22"/>
                <w:szCs w:val="22"/>
              </w:rPr>
            </w:pPr>
            <w:r w:rsidRPr="00664C5E">
              <w:rPr>
                <w:rFonts w:asciiTheme="majorBidi" w:hAnsiTheme="majorBidi" w:cstheme="majorBidi"/>
                <w:b/>
                <w:bCs/>
                <w:color w:val="000000" w:themeColor="text1"/>
                <w:sz w:val="22"/>
                <w:szCs w:val="22"/>
              </w:rPr>
              <w:t>rtabel</w:t>
            </w:r>
          </w:p>
        </w:tc>
        <w:tc>
          <w:tcPr>
            <w:tcW w:w="1430" w:type="dxa"/>
            <w:shd w:val="clear" w:color="auto" w:fill="92D050"/>
          </w:tcPr>
          <w:p w14:paraId="0EA698D4" w14:textId="77777777" w:rsidR="00ED3731" w:rsidRPr="00664C5E" w:rsidRDefault="00ED3731" w:rsidP="00485B5C">
            <w:pPr>
              <w:pStyle w:val="ListParagraph"/>
              <w:ind w:left="0"/>
              <w:rPr>
                <w:rFonts w:asciiTheme="majorBidi" w:hAnsiTheme="majorBidi" w:cstheme="majorBidi"/>
                <w:b/>
                <w:bCs/>
                <w:color w:val="000000" w:themeColor="text1"/>
                <w:sz w:val="22"/>
                <w:szCs w:val="22"/>
              </w:rPr>
            </w:pPr>
            <w:r w:rsidRPr="00664C5E">
              <w:rPr>
                <w:rFonts w:asciiTheme="majorBidi" w:hAnsiTheme="majorBidi" w:cstheme="majorBidi"/>
                <w:b/>
                <w:bCs/>
                <w:color w:val="000000" w:themeColor="text1"/>
                <w:sz w:val="22"/>
                <w:szCs w:val="22"/>
              </w:rPr>
              <w:t>Keterangan</w:t>
            </w:r>
          </w:p>
        </w:tc>
      </w:tr>
      <w:tr w:rsidR="00ED3731" w:rsidRPr="00664C5E" w14:paraId="4017987E" w14:textId="77777777" w:rsidTr="00485B5C">
        <w:trPr>
          <w:trHeight w:val="259"/>
          <w:jc w:val="center"/>
        </w:trPr>
        <w:tc>
          <w:tcPr>
            <w:tcW w:w="696" w:type="dxa"/>
          </w:tcPr>
          <w:p w14:paraId="7B5900B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w:t>
            </w:r>
          </w:p>
        </w:tc>
        <w:tc>
          <w:tcPr>
            <w:tcW w:w="763" w:type="dxa"/>
          </w:tcPr>
          <w:p w14:paraId="207DD582" w14:textId="77777777" w:rsidR="00ED3731" w:rsidRPr="00664C5E" w:rsidRDefault="00ED3731" w:rsidP="00485B5C">
            <w:pPr>
              <w:rPr>
                <w:color w:val="000000" w:themeColor="text1"/>
                <w:sz w:val="22"/>
                <w:szCs w:val="22"/>
              </w:rPr>
            </w:pPr>
            <w:r w:rsidRPr="00664C5E">
              <w:rPr>
                <w:color w:val="000000"/>
                <w:sz w:val="22"/>
                <w:szCs w:val="22"/>
              </w:rPr>
              <w:t>0,566</w:t>
            </w:r>
          </w:p>
        </w:tc>
        <w:tc>
          <w:tcPr>
            <w:tcW w:w="896" w:type="dxa"/>
          </w:tcPr>
          <w:p w14:paraId="1674B279"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15EF820F"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 xml:space="preserve">Valid </w:t>
            </w:r>
          </w:p>
        </w:tc>
        <w:tc>
          <w:tcPr>
            <w:tcW w:w="696" w:type="dxa"/>
          </w:tcPr>
          <w:p w14:paraId="205D3279"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w:t>
            </w:r>
          </w:p>
        </w:tc>
        <w:tc>
          <w:tcPr>
            <w:tcW w:w="850" w:type="dxa"/>
          </w:tcPr>
          <w:p w14:paraId="32660833" w14:textId="77777777" w:rsidR="00ED3731" w:rsidRPr="00664C5E" w:rsidRDefault="00ED3731" w:rsidP="00485B5C">
            <w:pPr>
              <w:pStyle w:val="ListParagraph"/>
              <w:ind w:left="0"/>
              <w:rPr>
                <w:color w:val="000000" w:themeColor="text1"/>
                <w:sz w:val="22"/>
                <w:szCs w:val="22"/>
              </w:rPr>
            </w:pPr>
            <w:r w:rsidRPr="00664C5E">
              <w:rPr>
                <w:color w:val="000000"/>
                <w:sz w:val="22"/>
                <w:szCs w:val="22"/>
              </w:rPr>
              <w:t>0,639</w:t>
            </w:r>
          </w:p>
        </w:tc>
        <w:tc>
          <w:tcPr>
            <w:tcW w:w="851" w:type="dxa"/>
          </w:tcPr>
          <w:p w14:paraId="0F5567D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5A7E733C"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19B11EC0" w14:textId="77777777" w:rsidTr="00485B5C">
        <w:trPr>
          <w:jc w:val="center"/>
        </w:trPr>
        <w:tc>
          <w:tcPr>
            <w:tcW w:w="696" w:type="dxa"/>
          </w:tcPr>
          <w:p w14:paraId="6441EF7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2</w:t>
            </w:r>
          </w:p>
        </w:tc>
        <w:tc>
          <w:tcPr>
            <w:tcW w:w="763" w:type="dxa"/>
          </w:tcPr>
          <w:p w14:paraId="508D86D2" w14:textId="77777777" w:rsidR="00ED3731" w:rsidRPr="00664C5E" w:rsidRDefault="00ED3731" w:rsidP="00485B5C">
            <w:pPr>
              <w:rPr>
                <w:color w:val="000000" w:themeColor="text1"/>
                <w:sz w:val="22"/>
                <w:szCs w:val="22"/>
              </w:rPr>
            </w:pPr>
            <w:r w:rsidRPr="00664C5E">
              <w:rPr>
                <w:color w:val="000000"/>
                <w:sz w:val="22"/>
                <w:szCs w:val="22"/>
              </w:rPr>
              <w:t>0,645</w:t>
            </w:r>
          </w:p>
        </w:tc>
        <w:tc>
          <w:tcPr>
            <w:tcW w:w="896" w:type="dxa"/>
          </w:tcPr>
          <w:p w14:paraId="6079FC28"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42CB6A84"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10C2179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2</w:t>
            </w:r>
          </w:p>
        </w:tc>
        <w:tc>
          <w:tcPr>
            <w:tcW w:w="850" w:type="dxa"/>
          </w:tcPr>
          <w:p w14:paraId="010F6981" w14:textId="77777777" w:rsidR="00ED3731" w:rsidRPr="00664C5E" w:rsidRDefault="00ED3731" w:rsidP="00485B5C">
            <w:pPr>
              <w:pStyle w:val="ListParagraph"/>
              <w:ind w:left="0"/>
              <w:rPr>
                <w:color w:val="000000" w:themeColor="text1"/>
                <w:sz w:val="22"/>
                <w:szCs w:val="22"/>
              </w:rPr>
            </w:pPr>
            <w:r w:rsidRPr="00664C5E">
              <w:rPr>
                <w:color w:val="000000"/>
                <w:sz w:val="22"/>
                <w:szCs w:val="22"/>
              </w:rPr>
              <w:t>0,672</w:t>
            </w:r>
          </w:p>
        </w:tc>
        <w:tc>
          <w:tcPr>
            <w:tcW w:w="851" w:type="dxa"/>
          </w:tcPr>
          <w:p w14:paraId="474F1A1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40A87584"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30AD3DF0" w14:textId="77777777" w:rsidTr="00485B5C">
        <w:trPr>
          <w:jc w:val="center"/>
        </w:trPr>
        <w:tc>
          <w:tcPr>
            <w:tcW w:w="696" w:type="dxa"/>
          </w:tcPr>
          <w:p w14:paraId="3AF55E67"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3</w:t>
            </w:r>
          </w:p>
        </w:tc>
        <w:tc>
          <w:tcPr>
            <w:tcW w:w="763" w:type="dxa"/>
          </w:tcPr>
          <w:p w14:paraId="72336729" w14:textId="77777777" w:rsidR="00ED3731" w:rsidRPr="00664C5E" w:rsidRDefault="00ED3731" w:rsidP="00485B5C">
            <w:pPr>
              <w:rPr>
                <w:color w:val="000000" w:themeColor="text1"/>
                <w:sz w:val="22"/>
                <w:szCs w:val="22"/>
              </w:rPr>
            </w:pPr>
            <w:r w:rsidRPr="00664C5E">
              <w:rPr>
                <w:color w:val="000000"/>
                <w:sz w:val="22"/>
                <w:szCs w:val="22"/>
              </w:rPr>
              <w:t>0,566</w:t>
            </w:r>
          </w:p>
        </w:tc>
        <w:tc>
          <w:tcPr>
            <w:tcW w:w="896" w:type="dxa"/>
          </w:tcPr>
          <w:p w14:paraId="3909969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3FE3F5A7"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2753E1BC"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3</w:t>
            </w:r>
          </w:p>
        </w:tc>
        <w:tc>
          <w:tcPr>
            <w:tcW w:w="850" w:type="dxa"/>
          </w:tcPr>
          <w:p w14:paraId="5807A982" w14:textId="77777777" w:rsidR="00ED3731" w:rsidRPr="00664C5E" w:rsidRDefault="00ED3731" w:rsidP="00485B5C">
            <w:pPr>
              <w:pStyle w:val="ListParagraph"/>
              <w:ind w:left="0"/>
              <w:rPr>
                <w:color w:val="000000" w:themeColor="text1"/>
                <w:sz w:val="22"/>
                <w:szCs w:val="22"/>
              </w:rPr>
            </w:pPr>
            <w:r w:rsidRPr="00664C5E">
              <w:rPr>
                <w:color w:val="000000"/>
                <w:sz w:val="22"/>
                <w:szCs w:val="22"/>
              </w:rPr>
              <w:t>0,624</w:t>
            </w:r>
          </w:p>
        </w:tc>
        <w:tc>
          <w:tcPr>
            <w:tcW w:w="851" w:type="dxa"/>
          </w:tcPr>
          <w:p w14:paraId="38FED39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230923C0"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568C78AE" w14:textId="77777777" w:rsidTr="00485B5C">
        <w:trPr>
          <w:jc w:val="center"/>
        </w:trPr>
        <w:tc>
          <w:tcPr>
            <w:tcW w:w="696" w:type="dxa"/>
          </w:tcPr>
          <w:p w14:paraId="012DFB14"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4</w:t>
            </w:r>
          </w:p>
        </w:tc>
        <w:tc>
          <w:tcPr>
            <w:tcW w:w="763" w:type="dxa"/>
          </w:tcPr>
          <w:p w14:paraId="5C05EE67" w14:textId="77777777" w:rsidR="00ED3731" w:rsidRPr="00664C5E" w:rsidRDefault="00ED3731" w:rsidP="00485B5C">
            <w:pPr>
              <w:pStyle w:val="ListParagraph"/>
              <w:ind w:left="0"/>
              <w:rPr>
                <w:color w:val="000000" w:themeColor="text1"/>
                <w:sz w:val="22"/>
                <w:szCs w:val="22"/>
              </w:rPr>
            </w:pPr>
            <w:r w:rsidRPr="00664C5E">
              <w:rPr>
                <w:sz w:val="22"/>
                <w:szCs w:val="22"/>
              </w:rPr>
              <w:t>0,661</w:t>
            </w:r>
          </w:p>
        </w:tc>
        <w:tc>
          <w:tcPr>
            <w:tcW w:w="896" w:type="dxa"/>
          </w:tcPr>
          <w:p w14:paraId="6A97D1D7"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5D5A040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6159D2C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4</w:t>
            </w:r>
          </w:p>
        </w:tc>
        <w:tc>
          <w:tcPr>
            <w:tcW w:w="850" w:type="dxa"/>
          </w:tcPr>
          <w:p w14:paraId="4DF88372" w14:textId="77777777" w:rsidR="00ED3731" w:rsidRPr="00664C5E" w:rsidRDefault="00ED3731" w:rsidP="00485B5C">
            <w:pPr>
              <w:pStyle w:val="ListParagraph"/>
              <w:ind w:left="0"/>
              <w:rPr>
                <w:color w:val="000000" w:themeColor="text1"/>
                <w:sz w:val="22"/>
                <w:szCs w:val="22"/>
              </w:rPr>
            </w:pPr>
            <w:r w:rsidRPr="00664C5E">
              <w:rPr>
                <w:sz w:val="22"/>
                <w:szCs w:val="22"/>
              </w:rPr>
              <w:t>0,640</w:t>
            </w:r>
          </w:p>
        </w:tc>
        <w:tc>
          <w:tcPr>
            <w:tcW w:w="851" w:type="dxa"/>
          </w:tcPr>
          <w:p w14:paraId="51D7941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565A055C"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048B1BB8" w14:textId="77777777" w:rsidTr="00485B5C">
        <w:trPr>
          <w:jc w:val="center"/>
        </w:trPr>
        <w:tc>
          <w:tcPr>
            <w:tcW w:w="696" w:type="dxa"/>
          </w:tcPr>
          <w:p w14:paraId="65FE9861"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5</w:t>
            </w:r>
          </w:p>
        </w:tc>
        <w:tc>
          <w:tcPr>
            <w:tcW w:w="763" w:type="dxa"/>
          </w:tcPr>
          <w:p w14:paraId="7328B407" w14:textId="77777777" w:rsidR="00ED3731" w:rsidRPr="00664C5E" w:rsidRDefault="00ED3731" w:rsidP="00485B5C">
            <w:pPr>
              <w:pStyle w:val="ListParagraph"/>
              <w:ind w:left="0"/>
              <w:rPr>
                <w:color w:val="000000" w:themeColor="text1"/>
                <w:sz w:val="22"/>
                <w:szCs w:val="22"/>
              </w:rPr>
            </w:pPr>
            <w:r w:rsidRPr="00664C5E">
              <w:rPr>
                <w:sz w:val="22"/>
                <w:szCs w:val="22"/>
              </w:rPr>
              <w:t>0,566</w:t>
            </w:r>
          </w:p>
        </w:tc>
        <w:tc>
          <w:tcPr>
            <w:tcW w:w="896" w:type="dxa"/>
          </w:tcPr>
          <w:p w14:paraId="7B8F54D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44B7D13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5AE3167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5</w:t>
            </w:r>
          </w:p>
        </w:tc>
        <w:tc>
          <w:tcPr>
            <w:tcW w:w="850" w:type="dxa"/>
          </w:tcPr>
          <w:p w14:paraId="54E165A9" w14:textId="77777777" w:rsidR="00ED3731" w:rsidRPr="00664C5E" w:rsidRDefault="00ED3731" w:rsidP="00485B5C">
            <w:pPr>
              <w:pStyle w:val="ListParagraph"/>
              <w:ind w:left="0"/>
              <w:rPr>
                <w:color w:val="000000" w:themeColor="text1"/>
                <w:sz w:val="22"/>
                <w:szCs w:val="22"/>
              </w:rPr>
            </w:pPr>
            <w:r w:rsidRPr="00664C5E">
              <w:rPr>
                <w:sz w:val="22"/>
                <w:szCs w:val="22"/>
              </w:rPr>
              <w:t>0,639</w:t>
            </w:r>
          </w:p>
        </w:tc>
        <w:tc>
          <w:tcPr>
            <w:tcW w:w="851" w:type="dxa"/>
          </w:tcPr>
          <w:p w14:paraId="6605F87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0E19883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3B2BF379" w14:textId="77777777" w:rsidTr="00485B5C">
        <w:trPr>
          <w:jc w:val="center"/>
        </w:trPr>
        <w:tc>
          <w:tcPr>
            <w:tcW w:w="696" w:type="dxa"/>
          </w:tcPr>
          <w:p w14:paraId="67B319B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6</w:t>
            </w:r>
          </w:p>
        </w:tc>
        <w:tc>
          <w:tcPr>
            <w:tcW w:w="763" w:type="dxa"/>
          </w:tcPr>
          <w:p w14:paraId="5CEF54D4" w14:textId="77777777" w:rsidR="00ED3731" w:rsidRPr="00664C5E" w:rsidRDefault="00ED3731" w:rsidP="00485B5C">
            <w:pPr>
              <w:pStyle w:val="ListParagraph"/>
              <w:ind w:left="0"/>
              <w:rPr>
                <w:color w:val="000000" w:themeColor="text1"/>
                <w:sz w:val="22"/>
                <w:szCs w:val="22"/>
              </w:rPr>
            </w:pPr>
            <w:r w:rsidRPr="00664C5E">
              <w:rPr>
                <w:sz w:val="22"/>
                <w:szCs w:val="22"/>
              </w:rPr>
              <w:t>0,601</w:t>
            </w:r>
          </w:p>
        </w:tc>
        <w:tc>
          <w:tcPr>
            <w:tcW w:w="896" w:type="dxa"/>
          </w:tcPr>
          <w:p w14:paraId="64963BC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7281322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616E576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6</w:t>
            </w:r>
          </w:p>
        </w:tc>
        <w:tc>
          <w:tcPr>
            <w:tcW w:w="850" w:type="dxa"/>
          </w:tcPr>
          <w:p w14:paraId="611C558C" w14:textId="77777777" w:rsidR="00ED3731" w:rsidRPr="00664C5E" w:rsidRDefault="00ED3731" w:rsidP="00485B5C">
            <w:pPr>
              <w:pStyle w:val="ListParagraph"/>
              <w:ind w:left="0"/>
              <w:rPr>
                <w:color w:val="000000" w:themeColor="text1"/>
                <w:sz w:val="22"/>
                <w:szCs w:val="22"/>
              </w:rPr>
            </w:pPr>
            <w:r w:rsidRPr="00664C5E">
              <w:rPr>
                <w:sz w:val="22"/>
                <w:szCs w:val="22"/>
              </w:rPr>
              <w:t>0,822</w:t>
            </w:r>
          </w:p>
        </w:tc>
        <w:tc>
          <w:tcPr>
            <w:tcW w:w="851" w:type="dxa"/>
          </w:tcPr>
          <w:p w14:paraId="170AC61C"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135EE961"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1175CFE9" w14:textId="77777777" w:rsidTr="00485B5C">
        <w:trPr>
          <w:jc w:val="center"/>
        </w:trPr>
        <w:tc>
          <w:tcPr>
            <w:tcW w:w="696" w:type="dxa"/>
          </w:tcPr>
          <w:p w14:paraId="20283C81"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7</w:t>
            </w:r>
          </w:p>
        </w:tc>
        <w:tc>
          <w:tcPr>
            <w:tcW w:w="763" w:type="dxa"/>
          </w:tcPr>
          <w:p w14:paraId="42A5E8A5" w14:textId="77777777" w:rsidR="00ED3731" w:rsidRPr="00664C5E" w:rsidRDefault="00ED3731" w:rsidP="00485B5C">
            <w:pPr>
              <w:pStyle w:val="ListParagraph"/>
              <w:ind w:left="0"/>
              <w:rPr>
                <w:color w:val="000000" w:themeColor="text1"/>
                <w:sz w:val="22"/>
                <w:szCs w:val="22"/>
              </w:rPr>
            </w:pPr>
            <w:r w:rsidRPr="00664C5E">
              <w:rPr>
                <w:sz w:val="22"/>
                <w:szCs w:val="22"/>
              </w:rPr>
              <w:t>0,566</w:t>
            </w:r>
          </w:p>
        </w:tc>
        <w:tc>
          <w:tcPr>
            <w:tcW w:w="896" w:type="dxa"/>
          </w:tcPr>
          <w:p w14:paraId="71DADC3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743F988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46CC4040"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7</w:t>
            </w:r>
          </w:p>
        </w:tc>
        <w:tc>
          <w:tcPr>
            <w:tcW w:w="850" w:type="dxa"/>
          </w:tcPr>
          <w:p w14:paraId="24C9A7C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0,624</w:t>
            </w:r>
          </w:p>
        </w:tc>
        <w:tc>
          <w:tcPr>
            <w:tcW w:w="851" w:type="dxa"/>
          </w:tcPr>
          <w:p w14:paraId="67372110"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48FC487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48F96FD1" w14:textId="77777777" w:rsidTr="00485B5C">
        <w:trPr>
          <w:jc w:val="center"/>
        </w:trPr>
        <w:tc>
          <w:tcPr>
            <w:tcW w:w="696" w:type="dxa"/>
          </w:tcPr>
          <w:p w14:paraId="6FB5D1B8"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8</w:t>
            </w:r>
          </w:p>
        </w:tc>
        <w:tc>
          <w:tcPr>
            <w:tcW w:w="763" w:type="dxa"/>
          </w:tcPr>
          <w:p w14:paraId="2D3B62E7"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0,566</w:t>
            </w:r>
          </w:p>
        </w:tc>
        <w:tc>
          <w:tcPr>
            <w:tcW w:w="896" w:type="dxa"/>
          </w:tcPr>
          <w:p w14:paraId="5A4DF07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7B0FCA91"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27DB10B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8</w:t>
            </w:r>
          </w:p>
        </w:tc>
        <w:tc>
          <w:tcPr>
            <w:tcW w:w="850" w:type="dxa"/>
          </w:tcPr>
          <w:p w14:paraId="1A1E0A70"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0,640</w:t>
            </w:r>
          </w:p>
        </w:tc>
        <w:tc>
          <w:tcPr>
            <w:tcW w:w="851" w:type="dxa"/>
          </w:tcPr>
          <w:p w14:paraId="0D83341F"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7D733D09"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2C4DCAFA" w14:textId="77777777" w:rsidTr="00485B5C">
        <w:trPr>
          <w:jc w:val="center"/>
        </w:trPr>
        <w:tc>
          <w:tcPr>
            <w:tcW w:w="696" w:type="dxa"/>
          </w:tcPr>
          <w:p w14:paraId="24436DFC"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9</w:t>
            </w:r>
          </w:p>
        </w:tc>
        <w:tc>
          <w:tcPr>
            <w:tcW w:w="763" w:type="dxa"/>
          </w:tcPr>
          <w:p w14:paraId="49DF13D8"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0,680</w:t>
            </w:r>
          </w:p>
        </w:tc>
        <w:tc>
          <w:tcPr>
            <w:tcW w:w="896" w:type="dxa"/>
          </w:tcPr>
          <w:p w14:paraId="0E092142"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0F4DA803"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3133360F"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9</w:t>
            </w:r>
          </w:p>
        </w:tc>
        <w:tc>
          <w:tcPr>
            <w:tcW w:w="850" w:type="dxa"/>
          </w:tcPr>
          <w:p w14:paraId="14ADB56B"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0,639</w:t>
            </w:r>
          </w:p>
        </w:tc>
        <w:tc>
          <w:tcPr>
            <w:tcW w:w="851" w:type="dxa"/>
          </w:tcPr>
          <w:p w14:paraId="671586C9"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3FE0C0B6"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6D81B070" w14:textId="77777777" w:rsidTr="00485B5C">
        <w:trPr>
          <w:jc w:val="center"/>
        </w:trPr>
        <w:tc>
          <w:tcPr>
            <w:tcW w:w="696" w:type="dxa"/>
          </w:tcPr>
          <w:p w14:paraId="3F70AFE3"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10</w:t>
            </w:r>
          </w:p>
        </w:tc>
        <w:tc>
          <w:tcPr>
            <w:tcW w:w="763" w:type="dxa"/>
          </w:tcPr>
          <w:p w14:paraId="611873D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0,661</w:t>
            </w:r>
          </w:p>
        </w:tc>
        <w:tc>
          <w:tcPr>
            <w:tcW w:w="896" w:type="dxa"/>
          </w:tcPr>
          <w:p w14:paraId="02214A9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52382966"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4F99090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10</w:t>
            </w:r>
          </w:p>
        </w:tc>
        <w:tc>
          <w:tcPr>
            <w:tcW w:w="850" w:type="dxa"/>
          </w:tcPr>
          <w:p w14:paraId="3CFBE2E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0,640</w:t>
            </w:r>
          </w:p>
        </w:tc>
        <w:tc>
          <w:tcPr>
            <w:tcW w:w="851" w:type="dxa"/>
          </w:tcPr>
          <w:p w14:paraId="263D7D5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1FFDFA8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503F21B8" w14:textId="77777777" w:rsidTr="00485B5C">
        <w:trPr>
          <w:jc w:val="center"/>
        </w:trPr>
        <w:tc>
          <w:tcPr>
            <w:tcW w:w="696" w:type="dxa"/>
          </w:tcPr>
          <w:p w14:paraId="235AA1E4"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11</w:t>
            </w:r>
          </w:p>
        </w:tc>
        <w:tc>
          <w:tcPr>
            <w:tcW w:w="763" w:type="dxa"/>
          </w:tcPr>
          <w:p w14:paraId="67015C33"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0,650</w:t>
            </w:r>
          </w:p>
        </w:tc>
        <w:tc>
          <w:tcPr>
            <w:tcW w:w="896" w:type="dxa"/>
          </w:tcPr>
          <w:p w14:paraId="3A3B0F7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06CCC9CF"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7966B68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11</w:t>
            </w:r>
          </w:p>
        </w:tc>
        <w:tc>
          <w:tcPr>
            <w:tcW w:w="850" w:type="dxa"/>
          </w:tcPr>
          <w:p w14:paraId="747653C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0,639</w:t>
            </w:r>
          </w:p>
        </w:tc>
        <w:tc>
          <w:tcPr>
            <w:tcW w:w="851" w:type="dxa"/>
          </w:tcPr>
          <w:p w14:paraId="7A79E72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31A634A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269D1791" w14:textId="77777777" w:rsidTr="00485B5C">
        <w:trPr>
          <w:jc w:val="center"/>
        </w:trPr>
        <w:tc>
          <w:tcPr>
            <w:tcW w:w="696" w:type="dxa"/>
          </w:tcPr>
          <w:p w14:paraId="20FD600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12</w:t>
            </w:r>
          </w:p>
        </w:tc>
        <w:tc>
          <w:tcPr>
            <w:tcW w:w="763" w:type="dxa"/>
          </w:tcPr>
          <w:p w14:paraId="335960E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0,649</w:t>
            </w:r>
          </w:p>
        </w:tc>
        <w:tc>
          <w:tcPr>
            <w:tcW w:w="896" w:type="dxa"/>
          </w:tcPr>
          <w:p w14:paraId="06E85E62"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1B7999DD"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231078F8"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12</w:t>
            </w:r>
          </w:p>
        </w:tc>
        <w:tc>
          <w:tcPr>
            <w:tcW w:w="850" w:type="dxa"/>
          </w:tcPr>
          <w:p w14:paraId="49FD9916"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0,672</w:t>
            </w:r>
          </w:p>
        </w:tc>
        <w:tc>
          <w:tcPr>
            <w:tcW w:w="851" w:type="dxa"/>
          </w:tcPr>
          <w:p w14:paraId="20E6B66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4DF0B6AE"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5410B549" w14:textId="77777777" w:rsidTr="00485B5C">
        <w:trPr>
          <w:jc w:val="center"/>
        </w:trPr>
        <w:tc>
          <w:tcPr>
            <w:tcW w:w="696" w:type="dxa"/>
          </w:tcPr>
          <w:p w14:paraId="739DCDCB"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13</w:t>
            </w:r>
          </w:p>
        </w:tc>
        <w:tc>
          <w:tcPr>
            <w:tcW w:w="763" w:type="dxa"/>
          </w:tcPr>
          <w:p w14:paraId="07ECE6D3"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0,650</w:t>
            </w:r>
          </w:p>
        </w:tc>
        <w:tc>
          <w:tcPr>
            <w:tcW w:w="896" w:type="dxa"/>
          </w:tcPr>
          <w:p w14:paraId="265FECB8"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49090DEF"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7B686169"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13</w:t>
            </w:r>
          </w:p>
        </w:tc>
        <w:tc>
          <w:tcPr>
            <w:tcW w:w="850" w:type="dxa"/>
          </w:tcPr>
          <w:p w14:paraId="6E6E064F"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0,640</w:t>
            </w:r>
          </w:p>
        </w:tc>
        <w:tc>
          <w:tcPr>
            <w:tcW w:w="851" w:type="dxa"/>
          </w:tcPr>
          <w:p w14:paraId="0DF4E6A2"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074097EB"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7C5FD12C" w14:textId="77777777" w:rsidTr="00485B5C">
        <w:trPr>
          <w:jc w:val="center"/>
        </w:trPr>
        <w:tc>
          <w:tcPr>
            <w:tcW w:w="696" w:type="dxa"/>
          </w:tcPr>
          <w:p w14:paraId="2007A416"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14</w:t>
            </w:r>
          </w:p>
        </w:tc>
        <w:tc>
          <w:tcPr>
            <w:tcW w:w="763" w:type="dxa"/>
          </w:tcPr>
          <w:p w14:paraId="602EAF6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0,566</w:t>
            </w:r>
          </w:p>
        </w:tc>
        <w:tc>
          <w:tcPr>
            <w:tcW w:w="896" w:type="dxa"/>
          </w:tcPr>
          <w:p w14:paraId="7A0C6406"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4866374F"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1464B8BB"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14</w:t>
            </w:r>
          </w:p>
        </w:tc>
        <w:tc>
          <w:tcPr>
            <w:tcW w:w="850" w:type="dxa"/>
          </w:tcPr>
          <w:p w14:paraId="770F880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0,624</w:t>
            </w:r>
          </w:p>
        </w:tc>
        <w:tc>
          <w:tcPr>
            <w:tcW w:w="851" w:type="dxa"/>
          </w:tcPr>
          <w:p w14:paraId="29E2EAFC"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015D8910"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r w:rsidR="00ED3731" w:rsidRPr="00664C5E" w14:paraId="5576F6F8" w14:textId="77777777" w:rsidTr="00485B5C">
        <w:trPr>
          <w:jc w:val="center"/>
        </w:trPr>
        <w:tc>
          <w:tcPr>
            <w:tcW w:w="696" w:type="dxa"/>
          </w:tcPr>
          <w:p w14:paraId="02E88531"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15</w:t>
            </w:r>
          </w:p>
        </w:tc>
        <w:tc>
          <w:tcPr>
            <w:tcW w:w="763" w:type="dxa"/>
          </w:tcPr>
          <w:p w14:paraId="2D4A5FBA"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0,661</w:t>
            </w:r>
          </w:p>
        </w:tc>
        <w:tc>
          <w:tcPr>
            <w:tcW w:w="896" w:type="dxa"/>
          </w:tcPr>
          <w:p w14:paraId="19471B85"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57F78998"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c>
          <w:tcPr>
            <w:tcW w:w="696" w:type="dxa"/>
          </w:tcPr>
          <w:p w14:paraId="4E66629C"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15</w:t>
            </w:r>
          </w:p>
        </w:tc>
        <w:tc>
          <w:tcPr>
            <w:tcW w:w="850" w:type="dxa"/>
          </w:tcPr>
          <w:p w14:paraId="48E1E512"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sz w:val="22"/>
                <w:szCs w:val="22"/>
              </w:rPr>
              <w:t>0,720</w:t>
            </w:r>
          </w:p>
        </w:tc>
        <w:tc>
          <w:tcPr>
            <w:tcW w:w="851" w:type="dxa"/>
          </w:tcPr>
          <w:p w14:paraId="1D1DBAAF"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0,553</w:t>
            </w:r>
          </w:p>
        </w:tc>
        <w:tc>
          <w:tcPr>
            <w:tcW w:w="1430" w:type="dxa"/>
          </w:tcPr>
          <w:p w14:paraId="188F8892" w14:textId="77777777" w:rsidR="00ED3731" w:rsidRPr="00664C5E" w:rsidRDefault="00ED3731" w:rsidP="00485B5C">
            <w:pPr>
              <w:pStyle w:val="ListParagraph"/>
              <w:ind w:left="0"/>
              <w:rPr>
                <w:rFonts w:asciiTheme="majorBidi" w:hAnsiTheme="majorBidi" w:cstheme="majorBidi"/>
                <w:color w:val="000000" w:themeColor="text1"/>
                <w:sz w:val="22"/>
                <w:szCs w:val="22"/>
              </w:rPr>
            </w:pPr>
            <w:r w:rsidRPr="00664C5E">
              <w:rPr>
                <w:rFonts w:asciiTheme="majorBidi" w:hAnsiTheme="majorBidi" w:cstheme="majorBidi"/>
                <w:color w:val="000000" w:themeColor="text1"/>
                <w:sz w:val="22"/>
                <w:szCs w:val="22"/>
              </w:rPr>
              <w:t>Valid</w:t>
            </w:r>
          </w:p>
        </w:tc>
      </w:tr>
    </w:tbl>
    <w:p w14:paraId="4FED6F32" w14:textId="77777777" w:rsidR="00ED3731" w:rsidRDefault="00ED3731" w:rsidP="00ED3731">
      <w:pPr>
        <w:ind w:firstLine="720"/>
        <w:jc w:val="both"/>
        <w:rPr>
          <w:rFonts w:asciiTheme="majorBidi" w:hAnsiTheme="majorBidi" w:cstheme="majorBidi"/>
          <w:color w:val="000000" w:themeColor="text1"/>
          <w:sz w:val="22"/>
          <w:szCs w:val="22"/>
        </w:rPr>
      </w:pPr>
      <w:r w:rsidRPr="00C842E1">
        <w:rPr>
          <w:rFonts w:asciiTheme="majorBidi" w:hAnsiTheme="majorBidi" w:cstheme="majorBidi"/>
          <w:color w:val="000000" w:themeColor="text1"/>
          <w:sz w:val="22"/>
          <w:szCs w:val="22"/>
        </w:rPr>
        <w:t>Berdasarkan hasil pengujian terhadap 15 soal pilihan ganda, ditemukan bahwa 7 soal memenuhi kriteria validitas dengan nilai r.hitung lebih besar dari r.tabel sebesar 0,553, sedangkan 8 soal lainnya tidak memenuhi syarat validitas karena nilai r.hitungnya lebih kecil dibandingkan r.tabel.</w:t>
      </w:r>
    </w:p>
    <w:p w14:paraId="302FE031" w14:textId="77777777" w:rsidR="00ED3731" w:rsidRDefault="00ED3731" w:rsidP="00ED3731">
      <w:pPr>
        <w:ind w:firstLine="720"/>
        <w:jc w:val="both"/>
        <w:rPr>
          <w:rFonts w:asciiTheme="majorBidi" w:hAnsiTheme="majorBidi" w:cstheme="majorBidi"/>
          <w:color w:val="000000" w:themeColor="text1"/>
          <w:sz w:val="22"/>
          <w:szCs w:val="22"/>
        </w:rPr>
      </w:pPr>
    </w:p>
    <w:p w14:paraId="7901D830" w14:textId="77777777" w:rsidR="00ED3731" w:rsidRDefault="00ED3731" w:rsidP="00ED3731">
      <w:pPr>
        <w:pStyle w:val="ListParagraph"/>
        <w:numPr>
          <w:ilvl w:val="0"/>
          <w:numId w:val="6"/>
        </w:numPr>
        <w:jc w:val="both"/>
        <w:rPr>
          <w:color w:val="000000" w:themeColor="text1"/>
          <w:sz w:val="22"/>
          <w:szCs w:val="22"/>
          <w:shd w:val="clear" w:color="auto" w:fill="FFFFFF"/>
        </w:rPr>
      </w:pPr>
      <w:r>
        <w:rPr>
          <w:color w:val="000000" w:themeColor="text1"/>
          <w:sz w:val="22"/>
          <w:szCs w:val="22"/>
          <w:shd w:val="clear" w:color="auto" w:fill="FFFFFF"/>
        </w:rPr>
        <w:t>Analisis Uji Realibilitas</w:t>
      </w:r>
    </w:p>
    <w:p w14:paraId="4725BBDE" w14:textId="77777777" w:rsidR="00D4287C" w:rsidRDefault="00ED3731" w:rsidP="00D4287C">
      <w:pPr>
        <w:ind w:firstLine="720"/>
        <w:jc w:val="both"/>
        <w:rPr>
          <w:rFonts w:asciiTheme="majorBidi" w:hAnsiTheme="majorBidi" w:cstheme="majorBidi"/>
          <w:color w:val="000000" w:themeColor="text1"/>
          <w:sz w:val="22"/>
          <w:szCs w:val="22"/>
        </w:rPr>
      </w:pPr>
      <w:r w:rsidRPr="00F42760">
        <w:rPr>
          <w:rFonts w:asciiTheme="majorBidi" w:hAnsiTheme="majorBidi" w:cstheme="majorBidi"/>
          <w:color w:val="000000" w:themeColor="text1"/>
          <w:sz w:val="22"/>
          <w:szCs w:val="22"/>
        </w:rPr>
        <w:t>Setelah validitas setiap butir soal diuji, langkah berikutnya adalah menguji reliabilitas soal tersebut.</w:t>
      </w:r>
      <w:r w:rsidRPr="00F42760">
        <w:rPr>
          <w:rFonts w:ascii="Segoe UI" w:hAnsi="Segoe UI" w:cs="Segoe UI"/>
          <w:sz w:val="22"/>
          <w:szCs w:val="22"/>
        </w:rPr>
        <w:t xml:space="preserve"> </w:t>
      </w:r>
      <w:r w:rsidRPr="00F42760">
        <w:rPr>
          <w:rFonts w:asciiTheme="majorBidi" w:hAnsiTheme="majorBidi" w:cstheme="majorBidi"/>
          <w:color w:val="000000" w:themeColor="text1"/>
          <w:sz w:val="22"/>
          <w:szCs w:val="22"/>
        </w:rPr>
        <w:t>ntuk menjamin bahwa alat ukur yang digunakan memiliki kestabilan yang memadai dan dapat dipercaya saat mengumpulkan data, peneliti melakukan pengujian reliabilitas. Berikut ini disajikan hasil dari pemeriksaan reliabilitas tersebut</w:t>
      </w:r>
      <w:r w:rsidR="00D4287C">
        <w:rPr>
          <w:rFonts w:asciiTheme="majorBidi" w:hAnsiTheme="majorBidi" w:cstheme="majorBidi"/>
          <w:color w:val="000000" w:themeColor="text1"/>
          <w:sz w:val="22"/>
          <w:szCs w:val="22"/>
        </w:rPr>
        <w:t>.</w:t>
      </w:r>
    </w:p>
    <w:p w14:paraId="4E953489" w14:textId="5C0B5D27" w:rsidR="00D4287C" w:rsidRDefault="00D4287C" w:rsidP="00D4287C">
      <w:pPr>
        <w:ind w:firstLine="720"/>
        <w:jc w:val="both"/>
        <w:rPr>
          <w:rFonts w:asciiTheme="majorBidi" w:hAnsiTheme="majorBidi" w:cstheme="majorBidi"/>
          <w:color w:val="000000" w:themeColor="text1"/>
          <w:sz w:val="22"/>
          <w:szCs w:val="22"/>
        </w:rPr>
        <w:sectPr w:rsidR="00D4287C" w:rsidSect="00B401E8">
          <w:headerReference w:type="default" r:id="rId15"/>
          <w:footerReference w:type="default" r:id="rId16"/>
          <w:pgSz w:w="11907" w:h="16839" w:code="9"/>
          <w:pgMar w:top="1701" w:right="1134" w:bottom="1134" w:left="1134" w:header="709" w:footer="709" w:gutter="0"/>
          <w:cols w:space="708"/>
          <w:docGrid w:linePitch="360"/>
        </w:sectPr>
      </w:pPr>
    </w:p>
    <w:p w14:paraId="76F0F2CE" w14:textId="11B457B3" w:rsidR="00ED3731" w:rsidRPr="00D4287C" w:rsidRDefault="00ED3731" w:rsidP="00D4287C">
      <w:pPr>
        <w:ind w:firstLine="720"/>
        <w:jc w:val="both"/>
        <w:rPr>
          <w:rFonts w:asciiTheme="majorBidi" w:hAnsiTheme="majorBidi" w:cstheme="majorBidi"/>
          <w:color w:val="000000" w:themeColor="text1"/>
          <w:sz w:val="22"/>
          <w:szCs w:val="22"/>
        </w:rPr>
      </w:pPr>
    </w:p>
    <w:p w14:paraId="64C53FBD" w14:textId="77777777" w:rsidR="00D4287C" w:rsidRDefault="00D4287C" w:rsidP="00D4287C">
      <w:pPr>
        <w:pStyle w:val="ListParagraph"/>
        <w:ind w:left="0"/>
        <w:jc w:val="center"/>
        <w:rPr>
          <w:rFonts w:asciiTheme="majorBidi" w:hAnsiTheme="majorBidi" w:cstheme="majorBidi"/>
          <w:b/>
          <w:bCs/>
          <w:i/>
          <w:iCs/>
          <w:color w:val="000000" w:themeColor="text1"/>
        </w:rPr>
      </w:pPr>
      <w:r>
        <w:rPr>
          <w:b/>
          <w:bCs/>
          <w:color w:val="000000" w:themeColor="text1"/>
          <w:sz w:val="22"/>
          <w:szCs w:val="22"/>
          <w:shd w:val="clear" w:color="auto" w:fill="FFFFFF"/>
        </w:rPr>
        <w:t xml:space="preserve">Tabel 2 </w:t>
      </w:r>
      <w:r>
        <w:rPr>
          <w:rFonts w:asciiTheme="majorBidi" w:hAnsiTheme="majorBidi" w:cstheme="majorBidi"/>
          <w:b/>
          <w:bCs/>
          <w:color w:val="000000" w:themeColor="text1"/>
        </w:rPr>
        <w:t xml:space="preserve">Uji Reliabilitas Butir Soal </w:t>
      </w:r>
      <w:r w:rsidRPr="0004786A">
        <w:rPr>
          <w:rFonts w:asciiTheme="majorBidi" w:hAnsiTheme="majorBidi" w:cstheme="majorBidi"/>
          <w:b/>
          <w:bCs/>
          <w:i/>
          <w:iCs/>
          <w:color w:val="000000" w:themeColor="text1"/>
        </w:rPr>
        <w:t>Pre test</w:t>
      </w:r>
    </w:p>
    <w:p w14:paraId="4D1C228E" w14:textId="77777777" w:rsidR="00ED3731" w:rsidRDefault="00ED3731" w:rsidP="00ED3731">
      <w:pPr>
        <w:pStyle w:val="ListParagraph"/>
        <w:ind w:left="0"/>
        <w:jc w:val="center"/>
        <w:rPr>
          <w:b/>
          <w:bCs/>
          <w:color w:val="000000" w:themeColor="text1"/>
          <w:sz w:val="22"/>
          <w:szCs w:val="22"/>
          <w:shd w:val="clear" w:color="auto" w:fill="FFFFFF"/>
        </w:rPr>
      </w:pPr>
    </w:p>
    <w:tbl>
      <w:tblPr>
        <w:tblW w:w="39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2450"/>
      </w:tblGrid>
      <w:tr w:rsidR="00ED3731" w:rsidRPr="00664C5E" w14:paraId="357FF76F" w14:textId="77777777" w:rsidTr="00485B5C">
        <w:trPr>
          <w:cantSplit/>
          <w:jc w:val="center"/>
        </w:trPr>
        <w:tc>
          <w:tcPr>
            <w:tcW w:w="3969" w:type="dxa"/>
            <w:gridSpan w:val="2"/>
            <w:tcBorders>
              <w:top w:val="nil"/>
              <w:left w:val="nil"/>
              <w:bottom w:val="nil"/>
              <w:right w:val="nil"/>
            </w:tcBorders>
            <w:shd w:val="clear" w:color="auto" w:fill="FFFFFF"/>
            <w:vAlign w:val="center"/>
          </w:tcPr>
          <w:p w14:paraId="4B667AC0" w14:textId="77777777" w:rsidR="00ED3731" w:rsidRPr="00664C5E" w:rsidRDefault="00ED3731" w:rsidP="00485B5C">
            <w:pPr>
              <w:tabs>
                <w:tab w:val="left" w:pos="7513"/>
              </w:tabs>
              <w:ind w:firstLine="720"/>
              <w:rPr>
                <w:rFonts w:asciiTheme="majorBidi" w:hAnsiTheme="majorBidi" w:cstheme="majorBidi"/>
                <w:i/>
                <w:iCs/>
                <w:color w:val="000000" w:themeColor="text1"/>
                <w:sz w:val="22"/>
                <w:szCs w:val="22"/>
                <w:lang w:val="en-ID"/>
              </w:rPr>
            </w:pPr>
            <w:r w:rsidRPr="00664C5E">
              <w:rPr>
                <w:rFonts w:asciiTheme="majorBidi" w:hAnsiTheme="majorBidi" w:cstheme="majorBidi"/>
                <w:b/>
                <w:bCs/>
                <w:i/>
                <w:iCs/>
                <w:color w:val="000000" w:themeColor="text1"/>
                <w:sz w:val="22"/>
                <w:szCs w:val="22"/>
                <w:lang w:val="en-ID"/>
              </w:rPr>
              <w:t>Reliability Statistics</w:t>
            </w:r>
          </w:p>
        </w:tc>
      </w:tr>
      <w:tr w:rsidR="00ED3731" w:rsidRPr="00664C5E" w14:paraId="0B205B5E" w14:textId="77777777" w:rsidTr="00485B5C">
        <w:trPr>
          <w:cantSplit/>
          <w:jc w:val="center"/>
        </w:trPr>
        <w:tc>
          <w:tcPr>
            <w:tcW w:w="1519" w:type="dxa"/>
            <w:tcBorders>
              <w:top w:val="nil"/>
              <w:left w:val="nil"/>
              <w:bottom w:val="single" w:sz="8" w:space="0" w:color="152935"/>
              <w:right w:val="single" w:sz="8" w:space="0" w:color="E0E0E0"/>
            </w:tcBorders>
            <w:shd w:val="clear" w:color="auto" w:fill="FFFFFF"/>
            <w:vAlign w:val="bottom"/>
          </w:tcPr>
          <w:p w14:paraId="09443572" w14:textId="77777777" w:rsidR="00ED3731" w:rsidRPr="00664C5E" w:rsidRDefault="00ED3731" w:rsidP="00485B5C">
            <w:pPr>
              <w:tabs>
                <w:tab w:val="left" w:pos="7513"/>
              </w:tabs>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Cronbach's Alpha</w:t>
            </w:r>
          </w:p>
        </w:tc>
        <w:tc>
          <w:tcPr>
            <w:tcW w:w="2450" w:type="dxa"/>
            <w:tcBorders>
              <w:top w:val="nil"/>
              <w:left w:val="single" w:sz="8" w:space="0" w:color="E0E0E0"/>
              <w:bottom w:val="single" w:sz="8" w:space="0" w:color="152935"/>
              <w:right w:val="nil"/>
            </w:tcBorders>
            <w:shd w:val="clear" w:color="auto" w:fill="FFFFFF"/>
            <w:vAlign w:val="bottom"/>
          </w:tcPr>
          <w:p w14:paraId="18C2FAE8" w14:textId="77777777" w:rsidR="00ED3731" w:rsidRPr="00664C5E" w:rsidRDefault="00ED3731" w:rsidP="00485B5C">
            <w:pPr>
              <w:tabs>
                <w:tab w:val="left" w:pos="7513"/>
              </w:tabs>
              <w:ind w:firstLine="720"/>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N of Items</w:t>
            </w:r>
          </w:p>
        </w:tc>
      </w:tr>
      <w:tr w:rsidR="00ED3731" w:rsidRPr="00664C5E" w14:paraId="3161DC0A" w14:textId="77777777" w:rsidTr="00485B5C">
        <w:trPr>
          <w:cantSplit/>
          <w:jc w:val="center"/>
        </w:trPr>
        <w:tc>
          <w:tcPr>
            <w:tcW w:w="1519" w:type="dxa"/>
            <w:tcBorders>
              <w:top w:val="single" w:sz="8" w:space="0" w:color="152935"/>
              <w:left w:val="nil"/>
              <w:bottom w:val="single" w:sz="8" w:space="0" w:color="152935"/>
              <w:right w:val="single" w:sz="8" w:space="0" w:color="E0E0E0"/>
            </w:tcBorders>
            <w:shd w:val="clear" w:color="auto" w:fill="FFFFFF"/>
          </w:tcPr>
          <w:p w14:paraId="735DEAC1" w14:textId="77777777" w:rsidR="00ED3731" w:rsidRPr="00664C5E" w:rsidRDefault="00ED3731" w:rsidP="00485B5C">
            <w:pPr>
              <w:tabs>
                <w:tab w:val="left" w:pos="7513"/>
              </w:tabs>
              <w:ind w:firstLine="720"/>
              <w:rPr>
                <w:rFonts w:asciiTheme="majorBidi" w:hAnsiTheme="majorBidi" w:cstheme="majorBidi"/>
                <w:b/>
                <w:bCs/>
                <w:color w:val="000000" w:themeColor="text1"/>
                <w:sz w:val="22"/>
                <w:szCs w:val="22"/>
                <w:lang w:val="en-ID"/>
              </w:rPr>
            </w:pPr>
            <w:r w:rsidRPr="00664C5E">
              <w:rPr>
                <w:rFonts w:asciiTheme="majorBidi" w:hAnsiTheme="majorBidi" w:cstheme="majorBidi"/>
                <w:b/>
                <w:bCs/>
                <w:sz w:val="22"/>
                <w:szCs w:val="22"/>
                <w:lang w:val="en-ID"/>
              </w:rPr>
              <w:t>.783</w:t>
            </w:r>
          </w:p>
        </w:tc>
        <w:tc>
          <w:tcPr>
            <w:tcW w:w="2450" w:type="dxa"/>
            <w:tcBorders>
              <w:top w:val="single" w:sz="8" w:space="0" w:color="152935"/>
              <w:left w:val="single" w:sz="8" w:space="0" w:color="E0E0E0"/>
              <w:bottom w:val="single" w:sz="8" w:space="0" w:color="152935"/>
              <w:right w:val="nil"/>
            </w:tcBorders>
            <w:shd w:val="clear" w:color="auto" w:fill="FFFFFF"/>
          </w:tcPr>
          <w:p w14:paraId="7503E47F" w14:textId="77777777" w:rsidR="00ED3731" w:rsidRPr="00664C5E" w:rsidRDefault="00ED3731" w:rsidP="00485B5C">
            <w:pPr>
              <w:tabs>
                <w:tab w:val="left" w:pos="7513"/>
              </w:tabs>
              <w:ind w:firstLine="720"/>
              <w:rPr>
                <w:rFonts w:asciiTheme="majorBidi" w:hAnsiTheme="majorBidi" w:cstheme="majorBidi"/>
                <w:b/>
                <w:bCs/>
                <w:color w:val="000000" w:themeColor="text1"/>
                <w:sz w:val="22"/>
                <w:szCs w:val="22"/>
                <w:lang w:val="en-ID"/>
              </w:rPr>
            </w:pPr>
            <w:r w:rsidRPr="00664C5E">
              <w:rPr>
                <w:rFonts w:asciiTheme="majorBidi" w:hAnsiTheme="majorBidi" w:cstheme="majorBidi"/>
                <w:b/>
                <w:bCs/>
                <w:color w:val="000000" w:themeColor="text1"/>
                <w:sz w:val="22"/>
                <w:szCs w:val="22"/>
                <w:lang w:val="en-ID"/>
              </w:rPr>
              <w:t>15</w:t>
            </w:r>
          </w:p>
        </w:tc>
      </w:tr>
    </w:tbl>
    <w:p w14:paraId="124347DF" w14:textId="77777777" w:rsidR="00ED3731" w:rsidRDefault="00ED3731" w:rsidP="00ED3731">
      <w:pPr>
        <w:tabs>
          <w:tab w:val="left" w:pos="7513"/>
        </w:tabs>
        <w:ind w:firstLine="720"/>
        <w:jc w:val="both"/>
        <w:rPr>
          <w:rFonts w:asciiTheme="majorBidi" w:hAnsiTheme="majorBidi" w:cstheme="majorBidi"/>
          <w:color w:val="000000" w:themeColor="text1"/>
          <w:sz w:val="22"/>
          <w:szCs w:val="22"/>
        </w:rPr>
      </w:pPr>
    </w:p>
    <w:p w14:paraId="3A29007E" w14:textId="77777777" w:rsidR="00ED3731" w:rsidRPr="00696147" w:rsidRDefault="00ED3731" w:rsidP="00ED3731">
      <w:pPr>
        <w:tabs>
          <w:tab w:val="left" w:pos="7513"/>
        </w:tabs>
        <w:ind w:firstLine="720"/>
        <w:jc w:val="both"/>
        <w:rPr>
          <w:rFonts w:asciiTheme="majorBidi" w:hAnsiTheme="majorBidi" w:cstheme="majorBidi"/>
          <w:color w:val="000000" w:themeColor="text1"/>
          <w:sz w:val="22"/>
          <w:szCs w:val="22"/>
        </w:rPr>
      </w:pPr>
      <w:r w:rsidRPr="00696147">
        <w:rPr>
          <w:rFonts w:asciiTheme="majorBidi" w:hAnsiTheme="majorBidi" w:cstheme="majorBidi"/>
          <w:color w:val="000000" w:themeColor="text1"/>
          <w:sz w:val="22"/>
          <w:szCs w:val="22"/>
        </w:rPr>
        <w:t>Berdasarkan hasil uji realibilitas</w:t>
      </w:r>
      <w:r w:rsidRPr="00696147">
        <w:rPr>
          <w:rFonts w:asciiTheme="majorBidi" w:hAnsiTheme="majorBidi" w:cstheme="majorBidi"/>
          <w:i/>
          <w:iCs/>
          <w:color w:val="000000" w:themeColor="text1"/>
          <w:sz w:val="22"/>
          <w:szCs w:val="22"/>
        </w:rPr>
        <w:t xml:space="preserve"> alpha Cronbach</w:t>
      </w:r>
      <w:r w:rsidRPr="00696147">
        <w:rPr>
          <w:rFonts w:asciiTheme="majorBidi" w:hAnsiTheme="majorBidi" w:cstheme="majorBidi"/>
          <w:color w:val="000000" w:themeColor="text1"/>
          <w:sz w:val="22"/>
          <w:szCs w:val="22"/>
        </w:rPr>
        <w:t xml:space="preserve"> </w:t>
      </w:r>
      <w:r w:rsidRPr="00696147">
        <w:rPr>
          <w:rFonts w:asciiTheme="majorBidi" w:hAnsiTheme="majorBidi" w:cstheme="majorBidi"/>
          <w:i/>
          <w:iCs/>
          <w:color w:val="000000" w:themeColor="text1"/>
          <w:sz w:val="22"/>
          <w:szCs w:val="22"/>
        </w:rPr>
        <w:t xml:space="preserve">pre-test </w:t>
      </w:r>
      <w:r w:rsidRPr="00696147">
        <w:rPr>
          <w:rFonts w:asciiTheme="majorBidi" w:hAnsiTheme="majorBidi" w:cstheme="majorBidi"/>
          <w:color w:val="000000" w:themeColor="text1"/>
          <w:sz w:val="22"/>
          <w:szCs w:val="22"/>
        </w:rPr>
        <w:t>= 0,783. Jadi berdasarkan kategori koefisien realibilitas nilai berada pada kategori realibilitas tinggi artinya soal yang diuji cobakan realiabel dengan kategori tinggi dengan skala koefisien realibilitas diantara 0,61 – 0,80.</w:t>
      </w:r>
    </w:p>
    <w:p w14:paraId="5204AA61" w14:textId="77777777" w:rsidR="00ED3731" w:rsidRDefault="00ED3731" w:rsidP="00ED3731">
      <w:pPr>
        <w:rPr>
          <w:b/>
          <w:bCs/>
          <w:color w:val="000000" w:themeColor="text1"/>
          <w:sz w:val="22"/>
          <w:szCs w:val="22"/>
          <w:shd w:val="clear" w:color="auto" w:fill="FFFFFF"/>
        </w:rPr>
      </w:pPr>
    </w:p>
    <w:p w14:paraId="18092574" w14:textId="77777777" w:rsidR="00ED3731" w:rsidRDefault="00ED3731" w:rsidP="00ED3731">
      <w:pPr>
        <w:jc w:val="center"/>
        <w:rPr>
          <w:b/>
          <w:bCs/>
          <w:i/>
          <w:iCs/>
          <w:color w:val="000000" w:themeColor="text1"/>
          <w:sz w:val="22"/>
          <w:szCs w:val="22"/>
          <w:shd w:val="clear" w:color="auto" w:fill="FFFFFF"/>
        </w:rPr>
      </w:pPr>
      <w:r>
        <w:rPr>
          <w:b/>
          <w:bCs/>
          <w:color w:val="000000" w:themeColor="text1"/>
          <w:sz w:val="22"/>
          <w:szCs w:val="22"/>
          <w:shd w:val="clear" w:color="auto" w:fill="FFFFFF"/>
        </w:rPr>
        <w:t xml:space="preserve">Tabel 3 Uji Reliabilitas Butir Soal </w:t>
      </w:r>
      <w:r w:rsidRPr="00E150BE">
        <w:rPr>
          <w:b/>
          <w:bCs/>
          <w:i/>
          <w:iCs/>
          <w:color w:val="000000" w:themeColor="text1"/>
          <w:sz w:val="22"/>
          <w:szCs w:val="22"/>
          <w:shd w:val="clear" w:color="auto" w:fill="FFFFFF"/>
        </w:rPr>
        <w:t>Post test</w:t>
      </w:r>
    </w:p>
    <w:p w14:paraId="31EEA14B" w14:textId="77777777" w:rsidR="00ED3731" w:rsidRDefault="00ED3731" w:rsidP="00ED3731">
      <w:pPr>
        <w:jc w:val="center"/>
        <w:rPr>
          <w:b/>
          <w:bCs/>
          <w:i/>
          <w:iCs/>
          <w:color w:val="000000" w:themeColor="text1"/>
          <w:sz w:val="22"/>
          <w:szCs w:val="22"/>
          <w:shd w:val="clear" w:color="auto" w:fill="FFFFFF"/>
        </w:rPr>
      </w:pPr>
    </w:p>
    <w:tbl>
      <w:tblPr>
        <w:tblW w:w="34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883"/>
      </w:tblGrid>
      <w:tr w:rsidR="00ED3731" w:rsidRPr="00664C5E" w14:paraId="034C2602" w14:textId="77777777" w:rsidTr="00485B5C">
        <w:trPr>
          <w:cantSplit/>
          <w:jc w:val="center"/>
        </w:trPr>
        <w:tc>
          <w:tcPr>
            <w:tcW w:w="3402" w:type="dxa"/>
            <w:gridSpan w:val="2"/>
            <w:tcBorders>
              <w:top w:val="nil"/>
              <w:left w:val="nil"/>
              <w:bottom w:val="nil"/>
              <w:right w:val="nil"/>
            </w:tcBorders>
            <w:shd w:val="clear" w:color="auto" w:fill="FFFFFF"/>
            <w:vAlign w:val="center"/>
          </w:tcPr>
          <w:p w14:paraId="2AAE7F08" w14:textId="77777777" w:rsidR="00ED3731" w:rsidRPr="00664C5E" w:rsidRDefault="00ED3731" w:rsidP="00485B5C">
            <w:pPr>
              <w:jc w:val="center"/>
              <w:rPr>
                <w:rFonts w:asciiTheme="majorBidi" w:hAnsiTheme="majorBidi" w:cstheme="majorBidi"/>
                <w:b/>
                <w:bCs/>
                <w:i/>
                <w:iCs/>
                <w:color w:val="000000" w:themeColor="text1"/>
                <w:sz w:val="22"/>
                <w:szCs w:val="22"/>
                <w:lang w:val="en-ID"/>
              </w:rPr>
            </w:pPr>
            <w:r w:rsidRPr="00664C5E">
              <w:rPr>
                <w:rFonts w:asciiTheme="majorBidi" w:hAnsiTheme="majorBidi" w:cstheme="majorBidi"/>
                <w:b/>
                <w:bCs/>
                <w:i/>
                <w:iCs/>
                <w:color w:val="000000" w:themeColor="text1"/>
                <w:sz w:val="22"/>
                <w:szCs w:val="22"/>
                <w:lang w:val="en-ID"/>
              </w:rPr>
              <w:t>Reliability Statistics</w:t>
            </w:r>
          </w:p>
        </w:tc>
      </w:tr>
      <w:tr w:rsidR="00ED3731" w:rsidRPr="00664C5E" w14:paraId="0DA3BEFA" w14:textId="77777777" w:rsidTr="00485B5C">
        <w:trPr>
          <w:cantSplit/>
          <w:jc w:val="center"/>
        </w:trPr>
        <w:tc>
          <w:tcPr>
            <w:tcW w:w="1519" w:type="dxa"/>
            <w:tcBorders>
              <w:top w:val="nil"/>
              <w:left w:val="nil"/>
              <w:bottom w:val="single" w:sz="8" w:space="0" w:color="152935"/>
              <w:right w:val="single" w:sz="8" w:space="0" w:color="E0E0E0"/>
            </w:tcBorders>
            <w:shd w:val="clear" w:color="auto" w:fill="FFFFFF"/>
            <w:vAlign w:val="bottom"/>
          </w:tcPr>
          <w:p w14:paraId="1B5AD4E0" w14:textId="77777777" w:rsidR="00ED3731" w:rsidRPr="00664C5E" w:rsidRDefault="00ED3731" w:rsidP="00485B5C">
            <w:pP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Cronbach's Alpha</w:t>
            </w:r>
          </w:p>
        </w:tc>
        <w:tc>
          <w:tcPr>
            <w:tcW w:w="1883" w:type="dxa"/>
            <w:tcBorders>
              <w:top w:val="nil"/>
              <w:left w:val="single" w:sz="8" w:space="0" w:color="E0E0E0"/>
              <w:bottom w:val="single" w:sz="8" w:space="0" w:color="152935"/>
              <w:right w:val="nil"/>
            </w:tcBorders>
            <w:shd w:val="clear" w:color="auto" w:fill="FFFFFF"/>
            <w:vAlign w:val="bottom"/>
          </w:tcPr>
          <w:p w14:paraId="06A5470F" w14:textId="77777777" w:rsidR="00ED3731" w:rsidRPr="00664C5E" w:rsidRDefault="00ED3731" w:rsidP="00485B5C">
            <w:pPr>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N of Items</w:t>
            </w:r>
          </w:p>
        </w:tc>
      </w:tr>
      <w:tr w:rsidR="00ED3731" w:rsidRPr="00664C5E" w14:paraId="5B447C11" w14:textId="77777777" w:rsidTr="00485B5C">
        <w:trPr>
          <w:cantSplit/>
          <w:jc w:val="center"/>
        </w:trPr>
        <w:tc>
          <w:tcPr>
            <w:tcW w:w="1519" w:type="dxa"/>
            <w:tcBorders>
              <w:top w:val="single" w:sz="8" w:space="0" w:color="152935"/>
              <w:left w:val="nil"/>
              <w:bottom w:val="single" w:sz="8" w:space="0" w:color="152935"/>
              <w:right w:val="single" w:sz="8" w:space="0" w:color="E0E0E0"/>
            </w:tcBorders>
            <w:shd w:val="clear" w:color="auto" w:fill="FFFFFF"/>
          </w:tcPr>
          <w:p w14:paraId="5DE23CF5" w14:textId="77777777" w:rsidR="00ED3731" w:rsidRPr="00664C5E" w:rsidRDefault="00ED3731" w:rsidP="00485B5C">
            <w:pPr>
              <w:jc w:val="right"/>
              <w:rPr>
                <w:rFonts w:asciiTheme="majorBidi" w:hAnsiTheme="majorBidi" w:cstheme="majorBidi"/>
                <w:b/>
                <w:bCs/>
                <w:color w:val="000000" w:themeColor="text1"/>
                <w:sz w:val="22"/>
                <w:szCs w:val="22"/>
                <w:lang w:val="en-ID"/>
              </w:rPr>
            </w:pPr>
            <w:r w:rsidRPr="00664C5E">
              <w:rPr>
                <w:rFonts w:asciiTheme="majorBidi" w:hAnsiTheme="majorBidi" w:cstheme="majorBidi"/>
                <w:b/>
                <w:bCs/>
                <w:sz w:val="22"/>
                <w:szCs w:val="22"/>
                <w:lang w:val="en-ID"/>
              </w:rPr>
              <w:t>.926</w:t>
            </w:r>
          </w:p>
        </w:tc>
        <w:tc>
          <w:tcPr>
            <w:tcW w:w="1883" w:type="dxa"/>
            <w:tcBorders>
              <w:top w:val="single" w:sz="8" w:space="0" w:color="152935"/>
              <w:left w:val="single" w:sz="8" w:space="0" w:color="E0E0E0"/>
              <w:bottom w:val="single" w:sz="8" w:space="0" w:color="152935"/>
              <w:right w:val="nil"/>
            </w:tcBorders>
            <w:shd w:val="clear" w:color="auto" w:fill="FFFFFF"/>
          </w:tcPr>
          <w:p w14:paraId="4B496F6D" w14:textId="77777777" w:rsidR="00ED3731" w:rsidRPr="00664C5E" w:rsidRDefault="00ED3731" w:rsidP="00485B5C">
            <w:pPr>
              <w:jc w:val="center"/>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15</w:t>
            </w:r>
          </w:p>
        </w:tc>
      </w:tr>
    </w:tbl>
    <w:p w14:paraId="6D587F59" w14:textId="77777777" w:rsidR="00ED3731" w:rsidRDefault="00ED3731" w:rsidP="00ED3731">
      <w:pPr>
        <w:tabs>
          <w:tab w:val="left" w:pos="7513"/>
        </w:tabs>
        <w:ind w:firstLine="720"/>
        <w:jc w:val="both"/>
        <w:rPr>
          <w:rFonts w:asciiTheme="majorBidi" w:hAnsiTheme="majorBidi" w:cstheme="majorBidi"/>
          <w:color w:val="000000" w:themeColor="text1"/>
          <w:sz w:val="22"/>
          <w:szCs w:val="22"/>
        </w:rPr>
      </w:pPr>
    </w:p>
    <w:p w14:paraId="771A7E1A" w14:textId="77777777" w:rsidR="00ED3731" w:rsidRDefault="00ED3731" w:rsidP="00ED3731">
      <w:pPr>
        <w:tabs>
          <w:tab w:val="left" w:pos="7513"/>
        </w:tabs>
        <w:ind w:firstLine="720"/>
        <w:jc w:val="both"/>
        <w:rPr>
          <w:rFonts w:asciiTheme="majorBidi" w:hAnsiTheme="majorBidi" w:cstheme="majorBidi"/>
          <w:color w:val="000000" w:themeColor="text1"/>
          <w:sz w:val="22"/>
          <w:szCs w:val="22"/>
        </w:rPr>
      </w:pPr>
      <w:r w:rsidRPr="00D37273">
        <w:rPr>
          <w:rFonts w:asciiTheme="majorBidi" w:hAnsiTheme="majorBidi" w:cstheme="majorBidi"/>
          <w:color w:val="000000" w:themeColor="text1"/>
          <w:sz w:val="22"/>
          <w:szCs w:val="22"/>
        </w:rPr>
        <w:t xml:space="preserve">Berdasarkan hasil uji realibilitas </w:t>
      </w:r>
      <w:r w:rsidRPr="00D37273">
        <w:rPr>
          <w:rFonts w:asciiTheme="majorBidi" w:hAnsiTheme="majorBidi" w:cstheme="majorBidi"/>
          <w:i/>
          <w:iCs/>
          <w:color w:val="000000" w:themeColor="text1"/>
          <w:sz w:val="22"/>
          <w:szCs w:val="22"/>
        </w:rPr>
        <w:t>alpha Cronbach</w:t>
      </w:r>
      <w:r w:rsidRPr="00D37273">
        <w:rPr>
          <w:rFonts w:asciiTheme="majorBidi" w:hAnsiTheme="majorBidi" w:cstheme="majorBidi"/>
          <w:color w:val="000000" w:themeColor="text1"/>
          <w:sz w:val="22"/>
          <w:szCs w:val="22"/>
        </w:rPr>
        <w:t xml:space="preserve"> </w:t>
      </w:r>
      <w:r w:rsidRPr="00D37273">
        <w:rPr>
          <w:rFonts w:asciiTheme="majorBidi" w:hAnsiTheme="majorBidi" w:cstheme="majorBidi"/>
          <w:i/>
          <w:iCs/>
          <w:color w:val="000000" w:themeColor="text1"/>
          <w:sz w:val="22"/>
          <w:szCs w:val="22"/>
        </w:rPr>
        <w:t xml:space="preserve">post-test </w:t>
      </w:r>
      <w:r w:rsidRPr="00D37273">
        <w:rPr>
          <w:rFonts w:asciiTheme="majorBidi" w:hAnsiTheme="majorBidi" w:cstheme="majorBidi"/>
          <w:color w:val="000000" w:themeColor="text1"/>
          <w:sz w:val="22"/>
          <w:szCs w:val="22"/>
        </w:rPr>
        <w:t>= 0,926. Jadi berdasarkan kategori koefisien realibilitas nilai berada pada kategori realibilitas tinggi artinya soal yang diuji cobakan realiabel dengan kategori sangat tinggi dengan skala koefisien realibilitas diantara 0,81 – 1,00.</w:t>
      </w:r>
    </w:p>
    <w:p w14:paraId="4E64A68D" w14:textId="77777777" w:rsidR="00ED3731" w:rsidRPr="00D37273" w:rsidRDefault="00ED3731" w:rsidP="00ED3731">
      <w:pPr>
        <w:tabs>
          <w:tab w:val="left" w:pos="7513"/>
        </w:tabs>
        <w:ind w:firstLine="720"/>
        <w:jc w:val="both"/>
        <w:rPr>
          <w:rFonts w:asciiTheme="majorBidi" w:hAnsiTheme="majorBidi" w:cstheme="majorBidi"/>
          <w:color w:val="000000" w:themeColor="text1"/>
          <w:sz w:val="22"/>
          <w:szCs w:val="22"/>
        </w:rPr>
      </w:pPr>
    </w:p>
    <w:p w14:paraId="065659D9" w14:textId="77777777" w:rsidR="00ED3731" w:rsidRDefault="00ED3731" w:rsidP="00ED3731">
      <w:pPr>
        <w:pStyle w:val="ListParagraph"/>
        <w:numPr>
          <w:ilvl w:val="0"/>
          <w:numId w:val="6"/>
        </w:numPr>
        <w:jc w:val="both"/>
        <w:rPr>
          <w:color w:val="000000" w:themeColor="text1"/>
          <w:sz w:val="22"/>
          <w:szCs w:val="22"/>
          <w:shd w:val="clear" w:color="auto" w:fill="FFFFFF"/>
        </w:rPr>
      </w:pPr>
      <w:r>
        <w:rPr>
          <w:color w:val="000000" w:themeColor="text1"/>
          <w:sz w:val="22"/>
          <w:szCs w:val="22"/>
          <w:shd w:val="clear" w:color="auto" w:fill="FFFFFF"/>
        </w:rPr>
        <w:t>Analisis Uji Normalitas</w:t>
      </w:r>
    </w:p>
    <w:p w14:paraId="39C19F84" w14:textId="77777777" w:rsidR="00ED3731" w:rsidRPr="00D37273" w:rsidRDefault="00ED3731" w:rsidP="00ED3731">
      <w:pPr>
        <w:ind w:firstLine="720"/>
        <w:jc w:val="both"/>
        <w:rPr>
          <w:rFonts w:asciiTheme="majorBidi" w:hAnsiTheme="majorBidi" w:cstheme="majorBidi"/>
          <w:color w:val="000000" w:themeColor="text1"/>
          <w:sz w:val="22"/>
          <w:szCs w:val="22"/>
        </w:rPr>
      </w:pPr>
      <w:r w:rsidRPr="00D37273">
        <w:rPr>
          <w:rFonts w:asciiTheme="majorBidi" w:hAnsiTheme="majorBidi" w:cstheme="majorBidi"/>
          <w:color w:val="000000" w:themeColor="text1"/>
          <w:sz w:val="22"/>
          <w:szCs w:val="22"/>
        </w:rPr>
        <w:t xml:space="preserve">Dalam penelitian ini, pengujian tersebut dilakukan dengan metode </w:t>
      </w:r>
      <w:r w:rsidRPr="00D37273">
        <w:rPr>
          <w:rFonts w:asciiTheme="majorBidi" w:hAnsiTheme="majorBidi" w:cstheme="majorBidi"/>
          <w:i/>
          <w:iCs/>
          <w:color w:val="000000" w:themeColor="text1"/>
          <w:sz w:val="22"/>
          <w:szCs w:val="22"/>
        </w:rPr>
        <w:t>Shapiro-Wilk</w:t>
      </w:r>
      <w:r w:rsidRPr="00D37273">
        <w:rPr>
          <w:rFonts w:asciiTheme="majorBidi" w:hAnsiTheme="majorBidi" w:cstheme="majorBidi"/>
          <w:color w:val="000000" w:themeColor="text1"/>
          <w:sz w:val="22"/>
          <w:szCs w:val="22"/>
        </w:rPr>
        <w:t xml:space="preserve"> yang diaplikasikan melalui </w:t>
      </w:r>
      <w:r w:rsidRPr="00D37273">
        <w:rPr>
          <w:rFonts w:asciiTheme="majorBidi" w:hAnsiTheme="majorBidi" w:cstheme="majorBidi"/>
          <w:i/>
          <w:iCs/>
          <w:color w:val="000000" w:themeColor="text1"/>
          <w:sz w:val="22"/>
          <w:szCs w:val="22"/>
        </w:rPr>
        <w:t>SPSS</w:t>
      </w:r>
      <w:r w:rsidRPr="00D37273">
        <w:rPr>
          <w:rFonts w:asciiTheme="majorBidi" w:hAnsiTheme="majorBidi" w:cstheme="majorBidi"/>
          <w:color w:val="000000" w:themeColor="text1"/>
          <w:sz w:val="22"/>
          <w:szCs w:val="22"/>
        </w:rPr>
        <w:t>. Berikut ini hasil dari uji normalitas :</w:t>
      </w:r>
    </w:p>
    <w:p w14:paraId="541161F2" w14:textId="77777777" w:rsidR="00ED3731" w:rsidRPr="00A7201A" w:rsidRDefault="00ED3731" w:rsidP="00ED3731">
      <w:pPr>
        <w:ind w:firstLine="720"/>
        <w:jc w:val="both"/>
        <w:rPr>
          <w:rFonts w:asciiTheme="majorBidi" w:hAnsiTheme="majorBidi" w:cstheme="majorBidi"/>
          <w:color w:val="000000" w:themeColor="text1"/>
        </w:rPr>
      </w:pPr>
    </w:p>
    <w:p w14:paraId="39E75655" w14:textId="77777777" w:rsidR="00ED3731" w:rsidRDefault="00ED3731" w:rsidP="00ED3731">
      <w:pPr>
        <w:spacing w:line="276" w:lineRule="auto"/>
        <w:jc w:val="center"/>
        <w:rPr>
          <w:rFonts w:asciiTheme="majorBidi" w:hAnsiTheme="majorBidi" w:cstheme="majorBidi"/>
          <w:b/>
          <w:bCs/>
          <w:i/>
          <w:iCs/>
          <w:color w:val="000000" w:themeColor="text1"/>
          <w:sz w:val="22"/>
          <w:szCs w:val="22"/>
        </w:rPr>
      </w:pPr>
      <w:r w:rsidRPr="00C3733C">
        <w:rPr>
          <w:b/>
          <w:bCs/>
          <w:color w:val="000000" w:themeColor="text1"/>
          <w:sz w:val="22"/>
          <w:szCs w:val="22"/>
          <w:shd w:val="clear" w:color="auto" w:fill="FFFFFF"/>
        </w:rPr>
        <w:t>Tabel 4</w:t>
      </w:r>
      <w:r w:rsidRPr="00C3733C">
        <w:rPr>
          <w:b/>
          <w:bCs/>
          <w:color w:val="000000" w:themeColor="text1"/>
          <w:sz w:val="20"/>
          <w:szCs w:val="20"/>
          <w:shd w:val="clear" w:color="auto" w:fill="FFFFFF"/>
        </w:rPr>
        <w:t xml:space="preserve">. </w:t>
      </w:r>
      <w:r w:rsidRPr="00C3733C">
        <w:rPr>
          <w:rFonts w:asciiTheme="majorBidi" w:hAnsiTheme="majorBidi" w:cstheme="majorBidi"/>
          <w:b/>
          <w:bCs/>
          <w:color w:val="000000" w:themeColor="text1"/>
          <w:sz w:val="22"/>
          <w:szCs w:val="22"/>
        </w:rPr>
        <w:t>Hasil Uji Normalitas</w:t>
      </w:r>
      <w:r w:rsidRPr="00C3733C">
        <w:rPr>
          <w:rFonts w:asciiTheme="majorBidi" w:hAnsiTheme="majorBidi" w:cstheme="majorBidi"/>
          <w:b/>
          <w:bCs/>
          <w:i/>
          <w:iCs/>
          <w:color w:val="000000" w:themeColor="text1"/>
          <w:sz w:val="22"/>
          <w:szCs w:val="22"/>
        </w:rPr>
        <w:t xml:space="preserve"> Pre test</w:t>
      </w:r>
      <w:r w:rsidRPr="00C3733C">
        <w:rPr>
          <w:rFonts w:asciiTheme="majorBidi" w:hAnsiTheme="majorBidi" w:cstheme="majorBidi"/>
          <w:b/>
          <w:bCs/>
          <w:color w:val="000000" w:themeColor="text1"/>
          <w:sz w:val="22"/>
          <w:szCs w:val="22"/>
        </w:rPr>
        <w:t xml:space="preserve"> dan </w:t>
      </w:r>
      <w:r w:rsidRPr="00C3733C">
        <w:rPr>
          <w:rFonts w:asciiTheme="majorBidi" w:hAnsiTheme="majorBidi" w:cstheme="majorBidi"/>
          <w:b/>
          <w:bCs/>
          <w:i/>
          <w:iCs/>
          <w:color w:val="000000" w:themeColor="text1"/>
          <w:sz w:val="22"/>
          <w:szCs w:val="22"/>
        </w:rPr>
        <w:t>Post test</w:t>
      </w:r>
    </w:p>
    <w:p w14:paraId="7AE7D769" w14:textId="77777777" w:rsidR="00ED3731" w:rsidRPr="00C3733C" w:rsidRDefault="00ED3731" w:rsidP="00ED3731">
      <w:pPr>
        <w:spacing w:line="276" w:lineRule="auto"/>
        <w:jc w:val="center"/>
        <w:rPr>
          <w:rFonts w:asciiTheme="majorBidi" w:hAnsiTheme="majorBidi" w:cstheme="majorBidi"/>
          <w:b/>
          <w:bCs/>
          <w:i/>
          <w:iCs/>
          <w:color w:val="000000" w:themeColor="text1"/>
          <w:sz w:val="22"/>
          <w:szCs w:val="22"/>
        </w:rPr>
      </w:pPr>
    </w:p>
    <w:tbl>
      <w:tblPr>
        <w:tblW w:w="52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1030"/>
        <w:gridCol w:w="1030"/>
        <w:gridCol w:w="1109"/>
      </w:tblGrid>
      <w:tr w:rsidR="00ED3731" w:rsidRPr="00664C5E" w14:paraId="4D154D8E" w14:textId="77777777" w:rsidTr="00485B5C">
        <w:trPr>
          <w:cantSplit/>
          <w:jc w:val="center"/>
        </w:trPr>
        <w:tc>
          <w:tcPr>
            <w:tcW w:w="5245" w:type="dxa"/>
            <w:gridSpan w:val="4"/>
            <w:tcBorders>
              <w:top w:val="nil"/>
              <w:left w:val="nil"/>
              <w:bottom w:val="nil"/>
              <w:right w:val="nil"/>
            </w:tcBorders>
            <w:shd w:val="clear" w:color="auto" w:fill="FFFFFF"/>
            <w:vAlign w:val="center"/>
          </w:tcPr>
          <w:p w14:paraId="2B3FE3DD" w14:textId="77777777" w:rsidR="00ED3731" w:rsidRPr="00664C5E" w:rsidRDefault="00ED3731" w:rsidP="00485B5C">
            <w:pPr>
              <w:jc w:val="center"/>
              <w:rPr>
                <w:rFonts w:asciiTheme="majorBidi" w:hAnsiTheme="majorBidi" w:cstheme="majorBidi"/>
                <w:i/>
                <w:iCs/>
                <w:color w:val="000000" w:themeColor="text1"/>
                <w:sz w:val="22"/>
                <w:szCs w:val="22"/>
                <w:lang w:val="en-ID"/>
              </w:rPr>
            </w:pPr>
            <w:r w:rsidRPr="00664C5E">
              <w:rPr>
                <w:rFonts w:asciiTheme="majorBidi" w:hAnsiTheme="majorBidi" w:cstheme="majorBidi"/>
                <w:b/>
                <w:bCs/>
                <w:i/>
                <w:iCs/>
                <w:color w:val="000000" w:themeColor="text1"/>
                <w:sz w:val="22"/>
                <w:szCs w:val="22"/>
                <w:lang w:val="en-ID"/>
              </w:rPr>
              <w:t>Tests of Normality</w:t>
            </w:r>
          </w:p>
        </w:tc>
      </w:tr>
      <w:tr w:rsidR="00ED3731" w:rsidRPr="00664C5E" w14:paraId="683D0C62" w14:textId="77777777" w:rsidTr="00485B5C">
        <w:trPr>
          <w:cantSplit/>
          <w:jc w:val="center"/>
        </w:trPr>
        <w:tc>
          <w:tcPr>
            <w:tcW w:w="2076" w:type="dxa"/>
            <w:vMerge w:val="restart"/>
            <w:tcBorders>
              <w:top w:val="nil"/>
              <w:left w:val="nil"/>
              <w:bottom w:val="nil"/>
              <w:right w:val="nil"/>
            </w:tcBorders>
            <w:shd w:val="clear" w:color="auto" w:fill="FFFFFF"/>
            <w:vAlign w:val="bottom"/>
          </w:tcPr>
          <w:p w14:paraId="454D2A3C" w14:textId="77777777" w:rsidR="00ED3731" w:rsidRPr="00664C5E" w:rsidRDefault="00ED3731" w:rsidP="00485B5C">
            <w:pPr>
              <w:jc w:val="center"/>
              <w:rPr>
                <w:rFonts w:asciiTheme="majorBidi" w:hAnsiTheme="majorBidi" w:cstheme="majorBidi"/>
                <w:i/>
                <w:iCs/>
                <w:color w:val="000000" w:themeColor="text1"/>
                <w:sz w:val="22"/>
                <w:szCs w:val="22"/>
                <w:lang w:val="en-ID"/>
              </w:rPr>
            </w:pPr>
          </w:p>
        </w:tc>
        <w:tc>
          <w:tcPr>
            <w:tcW w:w="3169" w:type="dxa"/>
            <w:gridSpan w:val="3"/>
            <w:tcBorders>
              <w:top w:val="nil"/>
              <w:left w:val="single" w:sz="8" w:space="0" w:color="E0E0E0"/>
              <w:bottom w:val="nil"/>
              <w:right w:val="nil"/>
            </w:tcBorders>
            <w:shd w:val="clear" w:color="auto" w:fill="FFFFFF"/>
            <w:vAlign w:val="bottom"/>
          </w:tcPr>
          <w:p w14:paraId="3C5A1DFB" w14:textId="77777777" w:rsidR="00ED3731" w:rsidRPr="00664C5E" w:rsidRDefault="00ED3731" w:rsidP="00485B5C">
            <w:pPr>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Shapiro-Wilk</w:t>
            </w:r>
          </w:p>
        </w:tc>
      </w:tr>
      <w:tr w:rsidR="00ED3731" w:rsidRPr="00664C5E" w14:paraId="5DD96211" w14:textId="77777777" w:rsidTr="00485B5C">
        <w:trPr>
          <w:cantSplit/>
          <w:jc w:val="center"/>
        </w:trPr>
        <w:tc>
          <w:tcPr>
            <w:tcW w:w="2076" w:type="dxa"/>
            <w:vMerge/>
            <w:tcBorders>
              <w:top w:val="nil"/>
              <w:left w:val="nil"/>
              <w:bottom w:val="nil"/>
              <w:right w:val="nil"/>
            </w:tcBorders>
            <w:shd w:val="clear" w:color="auto" w:fill="FFFFFF"/>
            <w:vAlign w:val="bottom"/>
          </w:tcPr>
          <w:p w14:paraId="09110284" w14:textId="77777777" w:rsidR="00ED3731" w:rsidRPr="00664C5E" w:rsidRDefault="00ED3731" w:rsidP="00485B5C">
            <w:pPr>
              <w:jc w:val="center"/>
              <w:rPr>
                <w:rFonts w:asciiTheme="majorBidi" w:hAnsiTheme="majorBidi" w:cstheme="majorBidi"/>
                <w:color w:val="000000" w:themeColor="text1"/>
                <w:sz w:val="22"/>
                <w:szCs w:val="22"/>
                <w:lang w:val="en-ID"/>
              </w:rPr>
            </w:pP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C9A3F8B" w14:textId="77777777" w:rsidR="00ED3731" w:rsidRPr="00664C5E" w:rsidRDefault="00ED3731" w:rsidP="00485B5C">
            <w:pPr>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4849D2C" w14:textId="77777777" w:rsidR="00ED3731" w:rsidRPr="00664C5E" w:rsidRDefault="00ED3731" w:rsidP="00485B5C">
            <w:pPr>
              <w:jc w:val="center"/>
              <w:rPr>
                <w:rFonts w:asciiTheme="majorBidi" w:hAnsiTheme="majorBidi" w:cstheme="majorBidi"/>
                <w:i/>
                <w:iCs/>
                <w:color w:val="000000" w:themeColor="text1"/>
                <w:sz w:val="22"/>
                <w:szCs w:val="22"/>
                <w:lang w:val="en-ID"/>
              </w:rPr>
            </w:pPr>
            <w:proofErr w:type="spellStart"/>
            <w:r w:rsidRPr="00664C5E">
              <w:rPr>
                <w:rFonts w:asciiTheme="majorBidi" w:hAnsiTheme="majorBidi" w:cstheme="majorBidi"/>
                <w:i/>
                <w:iCs/>
                <w:color w:val="000000" w:themeColor="text1"/>
                <w:sz w:val="22"/>
                <w:szCs w:val="22"/>
                <w:lang w:val="en-ID"/>
              </w:rPr>
              <w:t>df</w:t>
            </w:r>
            <w:proofErr w:type="spellEnd"/>
          </w:p>
        </w:tc>
        <w:tc>
          <w:tcPr>
            <w:tcW w:w="1109" w:type="dxa"/>
            <w:tcBorders>
              <w:top w:val="nil"/>
              <w:left w:val="single" w:sz="8" w:space="0" w:color="E0E0E0"/>
              <w:bottom w:val="single" w:sz="8" w:space="0" w:color="152935"/>
              <w:right w:val="nil"/>
            </w:tcBorders>
            <w:shd w:val="clear" w:color="auto" w:fill="FFFFFF"/>
            <w:vAlign w:val="bottom"/>
          </w:tcPr>
          <w:p w14:paraId="1E8E8D8F" w14:textId="77777777" w:rsidR="00ED3731" w:rsidRPr="00664C5E" w:rsidRDefault="00ED3731" w:rsidP="00485B5C">
            <w:pPr>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Sig.</w:t>
            </w:r>
          </w:p>
        </w:tc>
      </w:tr>
      <w:tr w:rsidR="00ED3731" w:rsidRPr="00664C5E" w14:paraId="4817CA69" w14:textId="77777777" w:rsidTr="00485B5C">
        <w:trPr>
          <w:cantSplit/>
          <w:jc w:val="center"/>
        </w:trPr>
        <w:tc>
          <w:tcPr>
            <w:tcW w:w="2076" w:type="dxa"/>
            <w:tcBorders>
              <w:top w:val="single" w:sz="8" w:space="0" w:color="152935"/>
              <w:left w:val="nil"/>
              <w:bottom w:val="single" w:sz="8" w:space="0" w:color="AEAEAE"/>
              <w:right w:val="nil"/>
            </w:tcBorders>
            <w:shd w:val="clear" w:color="auto" w:fill="E0E0E0"/>
          </w:tcPr>
          <w:p w14:paraId="77940C13" w14:textId="77777777" w:rsidR="00ED3731" w:rsidRPr="00664C5E" w:rsidRDefault="00ED3731" w:rsidP="00485B5C">
            <w:pPr>
              <w:jc w:val="center"/>
              <w:rPr>
                <w:rFonts w:asciiTheme="majorBidi" w:hAnsiTheme="majorBidi" w:cstheme="majorBidi"/>
                <w:color w:val="000000" w:themeColor="text1"/>
                <w:sz w:val="22"/>
                <w:szCs w:val="22"/>
                <w:lang w:val="en-ID"/>
              </w:rPr>
            </w:pPr>
            <w:proofErr w:type="spellStart"/>
            <w:r w:rsidRPr="00664C5E">
              <w:rPr>
                <w:rFonts w:asciiTheme="majorBidi" w:hAnsiTheme="majorBidi" w:cstheme="majorBidi"/>
                <w:i/>
                <w:iCs/>
                <w:color w:val="000000" w:themeColor="text1"/>
                <w:sz w:val="22"/>
                <w:szCs w:val="22"/>
                <w:lang w:val="en-ID"/>
              </w:rPr>
              <w:t>Pretest</w:t>
            </w:r>
            <w:proofErr w:type="spellEnd"/>
            <w:r w:rsidRPr="00664C5E">
              <w:rPr>
                <w:rFonts w:asciiTheme="majorBidi" w:hAnsiTheme="majorBidi" w:cstheme="majorBidi"/>
                <w:color w:val="000000" w:themeColor="text1"/>
                <w:sz w:val="22"/>
                <w:szCs w:val="22"/>
                <w:lang w:val="en-ID"/>
              </w:rPr>
              <w:t xml:space="preserve"> </w:t>
            </w:r>
            <w:proofErr w:type="spellStart"/>
            <w:r w:rsidRPr="00664C5E">
              <w:rPr>
                <w:rFonts w:asciiTheme="majorBidi" w:hAnsiTheme="majorBidi" w:cstheme="majorBidi"/>
                <w:color w:val="000000" w:themeColor="text1"/>
                <w:sz w:val="22"/>
                <w:szCs w:val="22"/>
                <w:lang w:val="en-ID"/>
              </w:rPr>
              <w:t>hasil</w:t>
            </w:r>
            <w:proofErr w:type="spellEnd"/>
            <w:r w:rsidRPr="00664C5E">
              <w:rPr>
                <w:rFonts w:asciiTheme="majorBidi" w:hAnsiTheme="majorBidi" w:cstheme="majorBidi"/>
                <w:color w:val="000000" w:themeColor="text1"/>
                <w:sz w:val="22"/>
                <w:szCs w:val="22"/>
                <w:lang w:val="en-ID"/>
              </w:rPr>
              <w:t xml:space="preserve"> </w:t>
            </w:r>
            <w:proofErr w:type="spellStart"/>
            <w:r w:rsidRPr="00664C5E">
              <w:rPr>
                <w:rFonts w:asciiTheme="majorBidi" w:hAnsiTheme="majorBidi" w:cstheme="majorBidi"/>
                <w:color w:val="000000" w:themeColor="text1"/>
                <w:sz w:val="22"/>
                <w:szCs w:val="22"/>
                <w:lang w:val="en-ID"/>
              </w:rPr>
              <w:t>belajar</w:t>
            </w:r>
            <w:proofErr w:type="spellEnd"/>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05A0364F" w14:textId="77777777" w:rsidR="00ED3731" w:rsidRPr="00664C5E" w:rsidRDefault="00ED3731" w:rsidP="00485B5C">
            <w:pPr>
              <w:jc w:val="center"/>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.891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E501C7C" w14:textId="77777777" w:rsidR="00ED3731" w:rsidRPr="00664C5E" w:rsidRDefault="00ED3731" w:rsidP="00485B5C">
            <w:pPr>
              <w:jc w:val="center"/>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13</w:t>
            </w:r>
          </w:p>
        </w:tc>
        <w:tc>
          <w:tcPr>
            <w:tcW w:w="1109" w:type="dxa"/>
            <w:tcBorders>
              <w:top w:val="single" w:sz="8" w:space="0" w:color="152935"/>
              <w:left w:val="single" w:sz="8" w:space="0" w:color="E0E0E0"/>
              <w:bottom w:val="single" w:sz="8" w:space="0" w:color="AEAEAE"/>
              <w:right w:val="nil"/>
            </w:tcBorders>
            <w:shd w:val="clear" w:color="auto" w:fill="FFFFFF"/>
          </w:tcPr>
          <w:p w14:paraId="1261AC33" w14:textId="77777777" w:rsidR="00ED3731" w:rsidRPr="00664C5E" w:rsidRDefault="00ED3731" w:rsidP="00485B5C">
            <w:pPr>
              <w:jc w:val="center"/>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.101</w:t>
            </w:r>
          </w:p>
        </w:tc>
      </w:tr>
      <w:tr w:rsidR="00ED3731" w:rsidRPr="00664C5E" w14:paraId="41A881FB" w14:textId="77777777" w:rsidTr="00485B5C">
        <w:trPr>
          <w:cantSplit/>
          <w:jc w:val="center"/>
        </w:trPr>
        <w:tc>
          <w:tcPr>
            <w:tcW w:w="2076" w:type="dxa"/>
            <w:tcBorders>
              <w:top w:val="single" w:sz="8" w:space="0" w:color="AEAEAE"/>
              <w:left w:val="nil"/>
              <w:bottom w:val="single" w:sz="8" w:space="0" w:color="152935"/>
              <w:right w:val="nil"/>
            </w:tcBorders>
            <w:shd w:val="clear" w:color="auto" w:fill="E0E0E0"/>
          </w:tcPr>
          <w:p w14:paraId="53BD0C97" w14:textId="77777777" w:rsidR="00ED3731" w:rsidRPr="00664C5E" w:rsidRDefault="00ED3731" w:rsidP="00485B5C">
            <w:pPr>
              <w:jc w:val="center"/>
              <w:rPr>
                <w:rFonts w:asciiTheme="majorBidi" w:hAnsiTheme="majorBidi" w:cstheme="majorBidi"/>
                <w:color w:val="000000" w:themeColor="text1"/>
                <w:sz w:val="22"/>
                <w:szCs w:val="22"/>
                <w:lang w:val="en-ID"/>
              </w:rPr>
            </w:pPr>
            <w:proofErr w:type="spellStart"/>
            <w:r w:rsidRPr="00664C5E">
              <w:rPr>
                <w:rFonts w:asciiTheme="majorBidi" w:hAnsiTheme="majorBidi" w:cstheme="majorBidi"/>
                <w:i/>
                <w:iCs/>
                <w:color w:val="000000" w:themeColor="text1"/>
                <w:sz w:val="22"/>
                <w:szCs w:val="22"/>
                <w:lang w:val="en-ID"/>
              </w:rPr>
              <w:t>Posttest</w:t>
            </w:r>
            <w:proofErr w:type="spellEnd"/>
            <w:r w:rsidRPr="00664C5E">
              <w:rPr>
                <w:rFonts w:asciiTheme="majorBidi" w:hAnsiTheme="majorBidi" w:cstheme="majorBidi"/>
                <w:color w:val="000000" w:themeColor="text1"/>
                <w:sz w:val="22"/>
                <w:szCs w:val="22"/>
                <w:lang w:val="en-ID"/>
              </w:rPr>
              <w:t xml:space="preserve"> </w:t>
            </w:r>
            <w:proofErr w:type="spellStart"/>
            <w:r w:rsidRPr="00664C5E">
              <w:rPr>
                <w:rFonts w:asciiTheme="majorBidi" w:hAnsiTheme="majorBidi" w:cstheme="majorBidi"/>
                <w:color w:val="000000" w:themeColor="text1"/>
                <w:sz w:val="22"/>
                <w:szCs w:val="22"/>
                <w:lang w:val="en-ID"/>
              </w:rPr>
              <w:t>hasil</w:t>
            </w:r>
            <w:proofErr w:type="spellEnd"/>
            <w:r w:rsidRPr="00664C5E">
              <w:rPr>
                <w:rFonts w:asciiTheme="majorBidi" w:hAnsiTheme="majorBidi" w:cstheme="majorBidi"/>
                <w:color w:val="000000" w:themeColor="text1"/>
                <w:sz w:val="22"/>
                <w:szCs w:val="22"/>
                <w:lang w:val="en-ID"/>
              </w:rPr>
              <w:t xml:space="preserve"> </w:t>
            </w:r>
            <w:proofErr w:type="spellStart"/>
            <w:r w:rsidRPr="00664C5E">
              <w:rPr>
                <w:rFonts w:asciiTheme="majorBidi" w:hAnsiTheme="majorBidi" w:cstheme="majorBidi"/>
                <w:color w:val="000000" w:themeColor="text1"/>
                <w:sz w:val="22"/>
                <w:szCs w:val="22"/>
                <w:lang w:val="en-ID"/>
              </w:rPr>
              <w:t>belajar</w:t>
            </w:r>
            <w:proofErr w:type="spellEnd"/>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1698CCA8" w14:textId="77777777" w:rsidR="00ED3731" w:rsidRPr="00664C5E" w:rsidRDefault="00ED3731" w:rsidP="00485B5C">
            <w:pPr>
              <w:jc w:val="center"/>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.880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EF00DA9" w14:textId="77777777" w:rsidR="00ED3731" w:rsidRPr="00664C5E" w:rsidRDefault="00ED3731" w:rsidP="00485B5C">
            <w:pPr>
              <w:jc w:val="center"/>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13</w:t>
            </w:r>
          </w:p>
        </w:tc>
        <w:tc>
          <w:tcPr>
            <w:tcW w:w="1109" w:type="dxa"/>
            <w:tcBorders>
              <w:top w:val="single" w:sz="8" w:space="0" w:color="AEAEAE"/>
              <w:left w:val="single" w:sz="8" w:space="0" w:color="E0E0E0"/>
              <w:bottom w:val="single" w:sz="8" w:space="0" w:color="152935"/>
              <w:right w:val="nil"/>
            </w:tcBorders>
            <w:shd w:val="clear" w:color="auto" w:fill="FFFFFF"/>
          </w:tcPr>
          <w:p w14:paraId="5A491B48" w14:textId="77777777" w:rsidR="00ED3731" w:rsidRPr="00664C5E" w:rsidRDefault="00ED3731" w:rsidP="00485B5C">
            <w:pPr>
              <w:jc w:val="center"/>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.071</w:t>
            </w:r>
          </w:p>
        </w:tc>
      </w:tr>
      <w:tr w:rsidR="00ED3731" w:rsidRPr="00664C5E" w14:paraId="2E40D439" w14:textId="77777777" w:rsidTr="00485B5C">
        <w:trPr>
          <w:cantSplit/>
          <w:jc w:val="center"/>
        </w:trPr>
        <w:tc>
          <w:tcPr>
            <w:tcW w:w="5245" w:type="dxa"/>
            <w:gridSpan w:val="4"/>
            <w:tcBorders>
              <w:top w:val="nil"/>
              <w:left w:val="nil"/>
              <w:bottom w:val="nil"/>
              <w:right w:val="nil"/>
            </w:tcBorders>
            <w:shd w:val="clear" w:color="auto" w:fill="FFFFFF"/>
          </w:tcPr>
          <w:p w14:paraId="788F5871" w14:textId="77777777" w:rsidR="00ED3731" w:rsidRPr="00664C5E" w:rsidRDefault="00ED3731" w:rsidP="00485B5C">
            <w:pPr>
              <w:jc w:val="center"/>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 xml:space="preserve">a. </w:t>
            </w:r>
            <w:r w:rsidRPr="00664C5E">
              <w:rPr>
                <w:rFonts w:asciiTheme="majorBidi" w:hAnsiTheme="majorBidi" w:cstheme="majorBidi"/>
                <w:i/>
                <w:iCs/>
                <w:color w:val="000000" w:themeColor="text1"/>
                <w:sz w:val="22"/>
                <w:szCs w:val="22"/>
                <w:lang w:val="en-ID"/>
              </w:rPr>
              <w:t>Lilliefors Significance Correction</w:t>
            </w:r>
          </w:p>
        </w:tc>
      </w:tr>
    </w:tbl>
    <w:p w14:paraId="081A5B36" w14:textId="77777777" w:rsidR="00ED3731" w:rsidRPr="00BA0CE4" w:rsidRDefault="00ED3731" w:rsidP="00ED3731">
      <w:pPr>
        <w:spacing w:line="276" w:lineRule="auto"/>
        <w:jc w:val="center"/>
        <w:rPr>
          <w:rFonts w:asciiTheme="majorBidi" w:hAnsiTheme="majorBidi" w:cstheme="majorBidi"/>
          <w:color w:val="000000" w:themeColor="text1"/>
        </w:rPr>
      </w:pPr>
    </w:p>
    <w:p w14:paraId="7629EB8C" w14:textId="77777777" w:rsidR="00ED3731" w:rsidRDefault="00ED3731" w:rsidP="00ED3731">
      <w:pPr>
        <w:ind w:firstLine="720"/>
        <w:jc w:val="both"/>
        <w:rPr>
          <w:rFonts w:asciiTheme="majorBidi" w:hAnsiTheme="majorBidi" w:cstheme="majorBidi"/>
          <w:color w:val="000000" w:themeColor="text1"/>
          <w:sz w:val="22"/>
          <w:szCs w:val="22"/>
        </w:rPr>
      </w:pPr>
      <w:r w:rsidRPr="00D37273">
        <w:rPr>
          <w:rFonts w:asciiTheme="majorBidi" w:hAnsiTheme="majorBidi" w:cstheme="majorBidi"/>
          <w:color w:val="000000" w:themeColor="text1"/>
          <w:sz w:val="22"/>
          <w:szCs w:val="22"/>
        </w:rPr>
        <w:t xml:space="preserve">Dari tabel tersebut, terlihat hasil uji normalitas yang dilakukan dengan metode </w:t>
      </w:r>
      <w:r w:rsidRPr="00D37273">
        <w:rPr>
          <w:rFonts w:asciiTheme="majorBidi" w:hAnsiTheme="majorBidi" w:cstheme="majorBidi"/>
          <w:i/>
          <w:iCs/>
          <w:color w:val="000000" w:themeColor="text1"/>
          <w:sz w:val="22"/>
          <w:szCs w:val="22"/>
        </w:rPr>
        <w:t>Shapiro-Wilk</w:t>
      </w:r>
      <w:r w:rsidRPr="00D37273">
        <w:rPr>
          <w:rFonts w:asciiTheme="majorBidi" w:hAnsiTheme="majorBidi" w:cstheme="majorBidi"/>
          <w:color w:val="000000" w:themeColor="text1"/>
          <w:sz w:val="22"/>
          <w:szCs w:val="22"/>
        </w:rPr>
        <w:t xml:space="preserve"> menggunakan bantuan perangkat lunak </w:t>
      </w:r>
      <w:r w:rsidRPr="00D37273">
        <w:rPr>
          <w:rFonts w:asciiTheme="majorBidi" w:hAnsiTheme="majorBidi" w:cstheme="majorBidi"/>
          <w:i/>
          <w:iCs/>
          <w:color w:val="000000" w:themeColor="text1"/>
          <w:sz w:val="22"/>
          <w:szCs w:val="22"/>
        </w:rPr>
        <w:t>IBM SPSS Statistic</w:t>
      </w:r>
      <w:r w:rsidRPr="00D37273">
        <w:rPr>
          <w:rFonts w:asciiTheme="majorBidi" w:hAnsiTheme="majorBidi" w:cstheme="majorBidi"/>
          <w:color w:val="000000" w:themeColor="text1"/>
          <w:sz w:val="22"/>
          <w:szCs w:val="22"/>
        </w:rPr>
        <w:t xml:space="preserve"> versi 25. Nilai signifikansi </w:t>
      </w:r>
      <w:r w:rsidRPr="00D37273">
        <w:rPr>
          <w:rFonts w:asciiTheme="majorBidi" w:hAnsiTheme="majorBidi" w:cstheme="majorBidi"/>
          <w:i/>
          <w:iCs/>
          <w:color w:val="000000" w:themeColor="text1"/>
          <w:sz w:val="22"/>
          <w:szCs w:val="22"/>
        </w:rPr>
        <w:t>pre test</w:t>
      </w:r>
      <w:r w:rsidRPr="00D37273">
        <w:rPr>
          <w:rFonts w:asciiTheme="majorBidi" w:hAnsiTheme="majorBidi" w:cstheme="majorBidi"/>
          <w:color w:val="000000" w:themeColor="text1"/>
          <w:sz w:val="22"/>
          <w:szCs w:val="22"/>
        </w:rPr>
        <w:t xml:space="preserve"> tercatat sebesar 0,101, yang berarti lebih besar dari 0,05, begitu pula </w:t>
      </w:r>
      <w:r w:rsidRPr="00D37273">
        <w:rPr>
          <w:rFonts w:asciiTheme="majorBidi" w:hAnsiTheme="majorBidi" w:cstheme="majorBidi"/>
          <w:i/>
          <w:iCs/>
          <w:color w:val="000000" w:themeColor="text1"/>
          <w:sz w:val="22"/>
          <w:szCs w:val="22"/>
        </w:rPr>
        <w:t>post test</w:t>
      </w:r>
      <w:r w:rsidRPr="00D37273">
        <w:rPr>
          <w:rFonts w:asciiTheme="majorBidi" w:hAnsiTheme="majorBidi" w:cstheme="majorBidi"/>
          <w:color w:val="000000" w:themeColor="text1"/>
          <w:sz w:val="22"/>
          <w:szCs w:val="22"/>
        </w:rPr>
        <w:t xml:space="preserve"> dengan nilai signifikansi 0,071 yang juga melebihi 0,05. Oleh karena itu, dapat disimpulkan bahwa data yang dianalisis memenuhi asumsi distribusi normal</w:t>
      </w:r>
    </w:p>
    <w:p w14:paraId="413E5E42" w14:textId="77777777" w:rsidR="00ED3731" w:rsidRPr="00D37273" w:rsidRDefault="00ED3731" w:rsidP="00ED3731">
      <w:pPr>
        <w:ind w:firstLine="720"/>
        <w:jc w:val="both"/>
        <w:rPr>
          <w:color w:val="000000" w:themeColor="text1"/>
          <w:sz w:val="20"/>
          <w:szCs w:val="20"/>
          <w:shd w:val="clear" w:color="auto" w:fill="FFFFFF"/>
        </w:rPr>
      </w:pPr>
    </w:p>
    <w:p w14:paraId="10B2E252" w14:textId="77777777" w:rsidR="00ED3731" w:rsidRDefault="00ED3731" w:rsidP="00ED3731">
      <w:pPr>
        <w:pStyle w:val="ListParagraph"/>
        <w:numPr>
          <w:ilvl w:val="0"/>
          <w:numId w:val="6"/>
        </w:numPr>
        <w:jc w:val="both"/>
        <w:rPr>
          <w:color w:val="000000" w:themeColor="text1"/>
          <w:sz w:val="22"/>
          <w:szCs w:val="22"/>
          <w:shd w:val="clear" w:color="auto" w:fill="FFFFFF"/>
        </w:rPr>
      </w:pPr>
      <w:r>
        <w:rPr>
          <w:color w:val="000000" w:themeColor="text1"/>
          <w:sz w:val="22"/>
          <w:szCs w:val="22"/>
          <w:shd w:val="clear" w:color="auto" w:fill="FFFFFF"/>
        </w:rPr>
        <w:t>Analisis Uji Homogenitas</w:t>
      </w:r>
    </w:p>
    <w:p w14:paraId="39A11D2F" w14:textId="77777777" w:rsidR="00ED3731" w:rsidRDefault="00ED3731" w:rsidP="00ED3731">
      <w:pPr>
        <w:ind w:firstLine="720"/>
        <w:rPr>
          <w:rFonts w:asciiTheme="majorBidi" w:hAnsiTheme="majorBidi" w:cstheme="majorBidi"/>
          <w:lang w:val="en-ID"/>
        </w:rPr>
      </w:pPr>
      <w:proofErr w:type="spellStart"/>
      <w:r w:rsidRPr="0019391F">
        <w:rPr>
          <w:rFonts w:asciiTheme="majorBidi" w:hAnsiTheme="majorBidi" w:cstheme="majorBidi"/>
          <w:lang w:val="en-ID"/>
        </w:rPr>
        <w:t>Kriteria</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pengujian</w:t>
      </w:r>
      <w:proofErr w:type="spellEnd"/>
      <w:r w:rsidRPr="0019391F">
        <w:rPr>
          <w:rFonts w:asciiTheme="majorBidi" w:hAnsiTheme="majorBidi" w:cstheme="majorBidi"/>
          <w:lang w:val="en-ID"/>
        </w:rPr>
        <w:t xml:space="preserve"> yang </w:t>
      </w:r>
      <w:proofErr w:type="spellStart"/>
      <w:r w:rsidRPr="0019391F">
        <w:rPr>
          <w:rFonts w:asciiTheme="majorBidi" w:hAnsiTheme="majorBidi" w:cstheme="majorBidi"/>
          <w:lang w:val="en-ID"/>
        </w:rPr>
        <w:t>digunakan</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adalah</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apabila</w:t>
      </w:r>
      <w:proofErr w:type="spellEnd"/>
      <w:r w:rsidRPr="0019391F">
        <w:rPr>
          <w:rFonts w:asciiTheme="majorBidi" w:hAnsiTheme="majorBidi" w:cstheme="majorBidi"/>
          <w:lang w:val="en-ID"/>
        </w:rPr>
        <w:t xml:space="preserve"> data </w:t>
      </w:r>
      <w:proofErr w:type="spellStart"/>
      <w:r w:rsidRPr="0019391F">
        <w:rPr>
          <w:rFonts w:asciiTheme="majorBidi" w:hAnsiTheme="majorBidi" w:cstheme="majorBidi"/>
          <w:lang w:val="en-ID"/>
        </w:rPr>
        <w:t>tersebut</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memiliki</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nilai</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signifikansi</w:t>
      </w:r>
      <w:proofErr w:type="spellEnd"/>
      <w:r w:rsidRPr="0019391F">
        <w:rPr>
          <w:rFonts w:asciiTheme="majorBidi" w:hAnsiTheme="majorBidi" w:cstheme="majorBidi"/>
          <w:lang w:val="en-ID"/>
        </w:rPr>
        <w:t xml:space="preserve"> &gt; α = 0,05 </w:t>
      </w:r>
      <w:proofErr w:type="spellStart"/>
      <w:r w:rsidRPr="0019391F">
        <w:rPr>
          <w:rFonts w:asciiTheme="majorBidi" w:hAnsiTheme="majorBidi" w:cstheme="majorBidi"/>
          <w:lang w:val="en-ID"/>
        </w:rPr>
        <w:t>maka</w:t>
      </w:r>
      <w:proofErr w:type="spellEnd"/>
      <w:r w:rsidRPr="0019391F">
        <w:rPr>
          <w:rFonts w:asciiTheme="majorBidi" w:hAnsiTheme="majorBidi" w:cstheme="majorBidi"/>
          <w:lang w:val="en-ID"/>
        </w:rPr>
        <w:t xml:space="preserve"> data </w:t>
      </w:r>
      <w:proofErr w:type="spellStart"/>
      <w:r w:rsidRPr="0019391F">
        <w:rPr>
          <w:rFonts w:asciiTheme="majorBidi" w:hAnsiTheme="majorBidi" w:cstheme="majorBidi"/>
          <w:lang w:val="en-ID"/>
        </w:rPr>
        <w:t>homogen</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dan</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apabila</w:t>
      </w:r>
      <w:proofErr w:type="spellEnd"/>
      <w:r w:rsidRPr="0019391F">
        <w:rPr>
          <w:rFonts w:asciiTheme="majorBidi" w:hAnsiTheme="majorBidi" w:cstheme="majorBidi"/>
          <w:lang w:val="en-ID"/>
        </w:rPr>
        <w:t xml:space="preserve"> data </w:t>
      </w:r>
      <w:proofErr w:type="spellStart"/>
      <w:r w:rsidRPr="0019391F">
        <w:rPr>
          <w:rFonts w:asciiTheme="majorBidi" w:hAnsiTheme="majorBidi" w:cstheme="majorBidi"/>
          <w:lang w:val="en-ID"/>
        </w:rPr>
        <w:t>tersebut</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memiliki</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nilai</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signifikansi</w:t>
      </w:r>
      <w:proofErr w:type="spellEnd"/>
      <w:r w:rsidRPr="0019391F">
        <w:rPr>
          <w:rFonts w:asciiTheme="majorBidi" w:hAnsiTheme="majorBidi" w:cstheme="majorBidi"/>
          <w:lang w:val="en-ID"/>
        </w:rPr>
        <w:t xml:space="preserve"> &lt; α = 0,05 </w:t>
      </w:r>
      <w:proofErr w:type="spellStart"/>
      <w:r w:rsidRPr="0019391F">
        <w:rPr>
          <w:rFonts w:asciiTheme="majorBidi" w:hAnsiTheme="majorBidi" w:cstheme="majorBidi"/>
          <w:lang w:val="en-ID"/>
        </w:rPr>
        <w:t>maka</w:t>
      </w:r>
      <w:proofErr w:type="spellEnd"/>
      <w:r w:rsidRPr="0019391F">
        <w:rPr>
          <w:rFonts w:asciiTheme="majorBidi" w:hAnsiTheme="majorBidi" w:cstheme="majorBidi"/>
          <w:lang w:val="en-ID"/>
        </w:rPr>
        <w:t xml:space="preserve"> data </w:t>
      </w:r>
      <w:proofErr w:type="spellStart"/>
      <w:r w:rsidRPr="0019391F">
        <w:rPr>
          <w:rFonts w:asciiTheme="majorBidi" w:hAnsiTheme="majorBidi" w:cstheme="majorBidi"/>
          <w:lang w:val="en-ID"/>
        </w:rPr>
        <w:t>tidak</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homogen</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Berikut</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ini</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hasil</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uji</w:t>
      </w:r>
      <w:proofErr w:type="spellEnd"/>
      <w:r w:rsidRPr="0019391F">
        <w:rPr>
          <w:rFonts w:asciiTheme="majorBidi" w:hAnsiTheme="majorBidi" w:cstheme="majorBidi"/>
          <w:lang w:val="en-ID"/>
        </w:rPr>
        <w:t xml:space="preserve"> </w:t>
      </w:r>
      <w:proofErr w:type="spellStart"/>
      <w:r w:rsidRPr="0019391F">
        <w:rPr>
          <w:rFonts w:asciiTheme="majorBidi" w:hAnsiTheme="majorBidi" w:cstheme="majorBidi"/>
          <w:lang w:val="en-ID"/>
        </w:rPr>
        <w:t>homogenitas</w:t>
      </w:r>
      <w:proofErr w:type="spellEnd"/>
      <w:r>
        <w:rPr>
          <w:rFonts w:asciiTheme="majorBidi" w:hAnsiTheme="majorBidi" w:cstheme="majorBidi"/>
          <w:lang w:val="en-ID"/>
        </w:rPr>
        <w:t>:</w:t>
      </w:r>
    </w:p>
    <w:p w14:paraId="74E97328" w14:textId="77777777" w:rsidR="00ED3731" w:rsidRPr="0019391F" w:rsidRDefault="00ED3731" w:rsidP="00ED3731">
      <w:pPr>
        <w:ind w:firstLine="720"/>
        <w:rPr>
          <w:rFonts w:asciiTheme="majorBidi" w:hAnsiTheme="majorBidi" w:cstheme="majorBidi"/>
          <w:lang w:val="en-ID"/>
        </w:rPr>
      </w:pPr>
    </w:p>
    <w:p w14:paraId="3AF3B2A1" w14:textId="77777777" w:rsidR="00ED3731" w:rsidRDefault="00ED3731" w:rsidP="00ED3731">
      <w:pPr>
        <w:jc w:val="center"/>
        <w:rPr>
          <w:rFonts w:asciiTheme="majorBidi" w:hAnsiTheme="majorBidi" w:cstheme="majorBidi"/>
          <w:b/>
          <w:bCs/>
          <w:i/>
          <w:iCs/>
          <w:sz w:val="22"/>
          <w:szCs w:val="22"/>
          <w:lang w:val="en-ID"/>
        </w:rPr>
      </w:pPr>
      <w:r w:rsidRPr="005E3CD4">
        <w:rPr>
          <w:b/>
          <w:bCs/>
          <w:color w:val="000000" w:themeColor="text1"/>
          <w:sz w:val="22"/>
          <w:szCs w:val="22"/>
          <w:shd w:val="clear" w:color="auto" w:fill="FFFFFF"/>
        </w:rPr>
        <w:t xml:space="preserve">Tabel 5. Hasil Uji </w:t>
      </w:r>
      <w:proofErr w:type="spellStart"/>
      <w:r w:rsidRPr="005E3CD4">
        <w:rPr>
          <w:rFonts w:asciiTheme="majorBidi" w:hAnsiTheme="majorBidi" w:cstheme="majorBidi"/>
          <w:b/>
          <w:bCs/>
          <w:sz w:val="22"/>
          <w:szCs w:val="22"/>
          <w:lang w:val="en-ID"/>
        </w:rPr>
        <w:t>Homogenitas</w:t>
      </w:r>
      <w:proofErr w:type="spellEnd"/>
      <w:r w:rsidRPr="005E3CD4">
        <w:rPr>
          <w:rFonts w:asciiTheme="majorBidi" w:hAnsiTheme="majorBidi" w:cstheme="majorBidi"/>
          <w:b/>
          <w:bCs/>
          <w:sz w:val="22"/>
          <w:szCs w:val="22"/>
          <w:lang w:val="en-ID"/>
        </w:rPr>
        <w:t xml:space="preserve"> </w:t>
      </w:r>
      <w:proofErr w:type="spellStart"/>
      <w:r w:rsidRPr="005E3CD4">
        <w:rPr>
          <w:rFonts w:asciiTheme="majorBidi" w:hAnsiTheme="majorBidi" w:cstheme="majorBidi"/>
          <w:b/>
          <w:bCs/>
          <w:i/>
          <w:iCs/>
          <w:sz w:val="22"/>
          <w:szCs w:val="22"/>
          <w:lang w:val="en-ID"/>
        </w:rPr>
        <w:t>Pre test</w:t>
      </w:r>
      <w:proofErr w:type="spellEnd"/>
      <w:r w:rsidRPr="005E3CD4">
        <w:rPr>
          <w:rFonts w:asciiTheme="majorBidi" w:hAnsiTheme="majorBidi" w:cstheme="majorBidi"/>
          <w:b/>
          <w:bCs/>
          <w:i/>
          <w:iCs/>
          <w:sz w:val="22"/>
          <w:szCs w:val="22"/>
          <w:lang w:val="en-ID"/>
        </w:rPr>
        <w:t xml:space="preserve"> </w:t>
      </w:r>
      <w:proofErr w:type="spellStart"/>
      <w:r w:rsidRPr="005E3CD4">
        <w:rPr>
          <w:rFonts w:asciiTheme="majorBidi" w:hAnsiTheme="majorBidi" w:cstheme="majorBidi"/>
          <w:b/>
          <w:bCs/>
          <w:sz w:val="22"/>
          <w:szCs w:val="22"/>
          <w:lang w:val="en-ID"/>
        </w:rPr>
        <w:t>dan</w:t>
      </w:r>
      <w:proofErr w:type="spellEnd"/>
      <w:r w:rsidRPr="005E3CD4">
        <w:rPr>
          <w:rFonts w:asciiTheme="majorBidi" w:hAnsiTheme="majorBidi" w:cstheme="majorBidi"/>
          <w:b/>
          <w:bCs/>
          <w:sz w:val="22"/>
          <w:szCs w:val="22"/>
          <w:lang w:val="en-ID"/>
        </w:rPr>
        <w:t xml:space="preserve"> </w:t>
      </w:r>
      <w:r w:rsidRPr="005E3CD4">
        <w:rPr>
          <w:rFonts w:asciiTheme="majorBidi" w:hAnsiTheme="majorBidi" w:cstheme="majorBidi"/>
          <w:b/>
          <w:bCs/>
          <w:i/>
          <w:iCs/>
          <w:sz w:val="22"/>
          <w:szCs w:val="22"/>
          <w:lang w:val="en-ID"/>
        </w:rPr>
        <w:t>Post test</w:t>
      </w:r>
    </w:p>
    <w:p w14:paraId="32188FF3" w14:textId="77777777" w:rsidR="00ED3731" w:rsidRDefault="00ED3731" w:rsidP="00ED3731">
      <w:pPr>
        <w:jc w:val="center"/>
        <w:rPr>
          <w:rFonts w:asciiTheme="majorBidi" w:hAnsiTheme="majorBidi" w:cstheme="majorBidi"/>
          <w:b/>
          <w:bCs/>
          <w:i/>
          <w:iCs/>
          <w:sz w:val="22"/>
          <w:szCs w:val="22"/>
          <w:lang w:val="en-ID"/>
        </w:rPr>
      </w:pPr>
    </w:p>
    <w:tbl>
      <w:tblPr>
        <w:tblW w:w="77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525"/>
        <w:gridCol w:w="1412"/>
        <w:gridCol w:w="1030"/>
        <w:gridCol w:w="1030"/>
        <w:gridCol w:w="1030"/>
      </w:tblGrid>
      <w:tr w:rsidR="00ED3731" w:rsidRPr="00664C5E" w14:paraId="705B1490" w14:textId="77777777" w:rsidTr="00E046E5">
        <w:trPr>
          <w:cantSplit/>
          <w:tblHeader/>
          <w:jc w:val="center"/>
        </w:trPr>
        <w:tc>
          <w:tcPr>
            <w:tcW w:w="7763" w:type="dxa"/>
            <w:gridSpan w:val="6"/>
            <w:tcBorders>
              <w:top w:val="nil"/>
              <w:left w:val="nil"/>
              <w:bottom w:val="nil"/>
              <w:right w:val="nil"/>
            </w:tcBorders>
            <w:shd w:val="clear" w:color="auto" w:fill="FFFFFF"/>
            <w:vAlign w:val="center"/>
          </w:tcPr>
          <w:p w14:paraId="73571F5C" w14:textId="77777777" w:rsidR="00ED3731" w:rsidRPr="00664C5E" w:rsidRDefault="00ED3731" w:rsidP="00485B5C">
            <w:pPr>
              <w:spacing w:line="276" w:lineRule="auto"/>
              <w:jc w:val="center"/>
              <w:rPr>
                <w:rFonts w:asciiTheme="majorBidi" w:hAnsiTheme="majorBidi" w:cstheme="majorBidi"/>
                <w:b/>
                <w:bCs/>
                <w:i/>
                <w:iCs/>
                <w:sz w:val="22"/>
                <w:szCs w:val="22"/>
                <w:lang w:val="en-ID"/>
              </w:rPr>
            </w:pPr>
            <w:r w:rsidRPr="00664C5E">
              <w:rPr>
                <w:rFonts w:asciiTheme="majorBidi" w:hAnsiTheme="majorBidi" w:cstheme="majorBidi"/>
                <w:b/>
                <w:bCs/>
                <w:i/>
                <w:iCs/>
                <w:sz w:val="22"/>
                <w:szCs w:val="22"/>
                <w:lang w:val="en-ID"/>
              </w:rPr>
              <w:t>Test of Homogeneity of Variance</w:t>
            </w:r>
          </w:p>
        </w:tc>
      </w:tr>
      <w:tr w:rsidR="00ED3731" w:rsidRPr="00664C5E" w14:paraId="654AA89C" w14:textId="77777777" w:rsidTr="00E046E5">
        <w:trPr>
          <w:cantSplit/>
          <w:tblHeader/>
          <w:jc w:val="center"/>
        </w:trPr>
        <w:tc>
          <w:tcPr>
            <w:tcW w:w="3261" w:type="dxa"/>
            <w:gridSpan w:val="2"/>
            <w:tcBorders>
              <w:top w:val="nil"/>
              <w:left w:val="nil"/>
              <w:bottom w:val="single" w:sz="8" w:space="0" w:color="152935"/>
              <w:right w:val="nil"/>
            </w:tcBorders>
            <w:shd w:val="clear" w:color="auto" w:fill="FFFFFF"/>
            <w:vAlign w:val="bottom"/>
          </w:tcPr>
          <w:p w14:paraId="7130DA29" w14:textId="77777777" w:rsidR="00ED3731" w:rsidRPr="00664C5E" w:rsidRDefault="00ED3731" w:rsidP="00485B5C">
            <w:pPr>
              <w:spacing w:line="276" w:lineRule="auto"/>
              <w:rPr>
                <w:rFonts w:asciiTheme="majorBidi" w:hAnsiTheme="majorBidi" w:cstheme="majorBidi"/>
                <w:i/>
                <w:iCs/>
                <w:sz w:val="22"/>
                <w:szCs w:val="22"/>
                <w:lang w:val="en-ID"/>
              </w:rPr>
            </w:pPr>
          </w:p>
        </w:tc>
        <w:tc>
          <w:tcPr>
            <w:tcW w:w="1412" w:type="dxa"/>
            <w:tcBorders>
              <w:top w:val="nil"/>
              <w:left w:val="nil"/>
              <w:bottom w:val="single" w:sz="8" w:space="0" w:color="152935"/>
              <w:right w:val="single" w:sz="8" w:space="0" w:color="E0E0E0"/>
            </w:tcBorders>
            <w:shd w:val="clear" w:color="auto" w:fill="FFFFFF"/>
            <w:vAlign w:val="bottom"/>
          </w:tcPr>
          <w:p w14:paraId="7A2E4EDA" w14:textId="77777777" w:rsidR="00ED3731" w:rsidRPr="00664C5E" w:rsidRDefault="00ED3731" w:rsidP="00485B5C">
            <w:pPr>
              <w:spacing w:line="276" w:lineRule="auto"/>
              <w:rPr>
                <w:rFonts w:asciiTheme="majorBidi" w:hAnsiTheme="majorBidi" w:cstheme="majorBidi"/>
                <w:i/>
                <w:iCs/>
                <w:sz w:val="22"/>
                <w:szCs w:val="22"/>
                <w:lang w:val="en-ID"/>
              </w:rPr>
            </w:pPr>
            <w:r w:rsidRPr="00664C5E">
              <w:rPr>
                <w:rFonts w:asciiTheme="majorBidi" w:hAnsiTheme="majorBidi" w:cstheme="majorBidi"/>
                <w:i/>
                <w:iCs/>
                <w:sz w:val="22"/>
                <w:szCs w:val="22"/>
                <w:lang w:val="en-ID"/>
              </w:rPr>
              <w:t>Levene 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D93FA0E" w14:textId="77777777" w:rsidR="00ED3731" w:rsidRPr="00664C5E" w:rsidRDefault="00ED3731" w:rsidP="00485B5C">
            <w:pPr>
              <w:spacing w:line="276" w:lineRule="auto"/>
              <w:rPr>
                <w:rFonts w:asciiTheme="majorBidi" w:hAnsiTheme="majorBidi" w:cstheme="majorBidi"/>
                <w:i/>
                <w:iCs/>
                <w:sz w:val="22"/>
                <w:szCs w:val="22"/>
                <w:lang w:val="en-ID"/>
              </w:rPr>
            </w:pPr>
            <w:r w:rsidRPr="00664C5E">
              <w:rPr>
                <w:rFonts w:asciiTheme="majorBidi" w:hAnsiTheme="majorBidi" w:cstheme="majorBidi"/>
                <w:i/>
                <w:iCs/>
                <w:sz w:val="22"/>
                <w:szCs w:val="22"/>
                <w:lang w:val="en-ID"/>
              </w:rPr>
              <w:t>df1</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10ECC47B" w14:textId="77777777" w:rsidR="00ED3731" w:rsidRPr="00664C5E" w:rsidRDefault="00ED3731" w:rsidP="00485B5C">
            <w:pPr>
              <w:spacing w:line="276" w:lineRule="auto"/>
              <w:rPr>
                <w:rFonts w:asciiTheme="majorBidi" w:hAnsiTheme="majorBidi" w:cstheme="majorBidi"/>
                <w:i/>
                <w:iCs/>
                <w:sz w:val="22"/>
                <w:szCs w:val="22"/>
                <w:lang w:val="en-ID"/>
              </w:rPr>
            </w:pPr>
            <w:r w:rsidRPr="00664C5E">
              <w:rPr>
                <w:rFonts w:asciiTheme="majorBidi" w:hAnsiTheme="majorBidi" w:cstheme="majorBidi"/>
                <w:i/>
                <w:iCs/>
                <w:sz w:val="22"/>
                <w:szCs w:val="22"/>
                <w:lang w:val="en-ID"/>
              </w:rPr>
              <w:t>df2</w:t>
            </w:r>
          </w:p>
        </w:tc>
        <w:tc>
          <w:tcPr>
            <w:tcW w:w="1030" w:type="dxa"/>
            <w:tcBorders>
              <w:top w:val="nil"/>
              <w:left w:val="single" w:sz="8" w:space="0" w:color="E0E0E0"/>
              <w:bottom w:val="single" w:sz="8" w:space="0" w:color="152935"/>
              <w:right w:val="nil"/>
            </w:tcBorders>
            <w:shd w:val="clear" w:color="auto" w:fill="FFFFFF"/>
            <w:vAlign w:val="bottom"/>
          </w:tcPr>
          <w:p w14:paraId="663A4A8B" w14:textId="77777777" w:rsidR="00ED3731" w:rsidRPr="00664C5E" w:rsidRDefault="00ED3731" w:rsidP="00485B5C">
            <w:pPr>
              <w:spacing w:line="276" w:lineRule="auto"/>
              <w:rPr>
                <w:rFonts w:asciiTheme="majorBidi" w:hAnsiTheme="majorBidi" w:cstheme="majorBidi"/>
                <w:i/>
                <w:iCs/>
                <w:sz w:val="22"/>
                <w:szCs w:val="22"/>
                <w:lang w:val="en-ID"/>
              </w:rPr>
            </w:pPr>
            <w:r w:rsidRPr="00664C5E">
              <w:rPr>
                <w:rFonts w:asciiTheme="majorBidi" w:hAnsiTheme="majorBidi" w:cstheme="majorBidi"/>
                <w:i/>
                <w:iCs/>
                <w:sz w:val="22"/>
                <w:szCs w:val="22"/>
                <w:lang w:val="en-ID"/>
              </w:rPr>
              <w:t>Sig.</w:t>
            </w:r>
          </w:p>
        </w:tc>
      </w:tr>
      <w:tr w:rsidR="00ED3731" w:rsidRPr="00664C5E" w14:paraId="231320CA" w14:textId="77777777" w:rsidTr="00485B5C">
        <w:trPr>
          <w:cantSplit/>
          <w:jc w:val="center"/>
        </w:trPr>
        <w:tc>
          <w:tcPr>
            <w:tcW w:w="736" w:type="dxa"/>
            <w:vMerge w:val="restart"/>
            <w:tcBorders>
              <w:top w:val="single" w:sz="8" w:space="0" w:color="152935"/>
              <w:left w:val="nil"/>
              <w:bottom w:val="single" w:sz="8" w:space="0" w:color="152935"/>
              <w:right w:val="nil"/>
            </w:tcBorders>
            <w:shd w:val="clear" w:color="auto" w:fill="E0E0E0"/>
          </w:tcPr>
          <w:p w14:paraId="7C335B02" w14:textId="77777777" w:rsidR="00ED3731" w:rsidRPr="00664C5E" w:rsidRDefault="00ED3731" w:rsidP="00485B5C">
            <w:pPr>
              <w:spacing w:line="276" w:lineRule="auto"/>
              <w:rPr>
                <w:rFonts w:asciiTheme="majorBidi" w:hAnsiTheme="majorBidi" w:cstheme="majorBidi"/>
                <w:sz w:val="22"/>
                <w:szCs w:val="22"/>
                <w:lang w:val="en-ID"/>
              </w:rPr>
            </w:pPr>
            <w:r w:rsidRPr="00664C5E">
              <w:rPr>
                <w:rFonts w:asciiTheme="majorBidi" w:hAnsiTheme="majorBidi" w:cstheme="majorBidi"/>
                <w:sz w:val="22"/>
                <w:szCs w:val="22"/>
                <w:lang w:val="en-ID"/>
              </w:rPr>
              <w:t>Nilai</w:t>
            </w:r>
          </w:p>
        </w:tc>
        <w:tc>
          <w:tcPr>
            <w:tcW w:w="2525" w:type="dxa"/>
            <w:tcBorders>
              <w:top w:val="single" w:sz="8" w:space="0" w:color="152935"/>
              <w:left w:val="nil"/>
              <w:bottom w:val="single" w:sz="8" w:space="0" w:color="AEAEAE"/>
              <w:right w:val="nil"/>
            </w:tcBorders>
            <w:shd w:val="clear" w:color="auto" w:fill="E0E0E0"/>
          </w:tcPr>
          <w:p w14:paraId="593762F9" w14:textId="77777777" w:rsidR="00ED3731" w:rsidRPr="00664C5E" w:rsidRDefault="00ED3731" w:rsidP="00485B5C">
            <w:pPr>
              <w:spacing w:line="276" w:lineRule="auto"/>
              <w:rPr>
                <w:rFonts w:asciiTheme="majorBidi" w:hAnsiTheme="majorBidi" w:cstheme="majorBidi"/>
                <w:i/>
                <w:iCs/>
                <w:sz w:val="22"/>
                <w:szCs w:val="22"/>
                <w:lang w:val="en-ID"/>
              </w:rPr>
            </w:pPr>
            <w:r w:rsidRPr="00664C5E">
              <w:rPr>
                <w:rFonts w:asciiTheme="majorBidi" w:hAnsiTheme="majorBidi" w:cstheme="majorBidi"/>
                <w:i/>
                <w:iCs/>
                <w:sz w:val="22"/>
                <w:szCs w:val="22"/>
                <w:lang w:val="en-ID"/>
              </w:rPr>
              <w:t>Based on Mean</w:t>
            </w:r>
          </w:p>
        </w:tc>
        <w:tc>
          <w:tcPr>
            <w:tcW w:w="1412" w:type="dxa"/>
            <w:tcBorders>
              <w:top w:val="single" w:sz="8" w:space="0" w:color="152935"/>
              <w:left w:val="nil"/>
              <w:bottom w:val="single" w:sz="8" w:space="0" w:color="AEAEAE"/>
              <w:right w:val="single" w:sz="8" w:space="0" w:color="E0E0E0"/>
            </w:tcBorders>
            <w:shd w:val="clear" w:color="auto" w:fill="FFFFFF"/>
          </w:tcPr>
          <w:p w14:paraId="3CDCBF0D"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.328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7B9A3255"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589D433"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24</w:t>
            </w:r>
          </w:p>
        </w:tc>
        <w:tc>
          <w:tcPr>
            <w:tcW w:w="1030" w:type="dxa"/>
            <w:tcBorders>
              <w:top w:val="single" w:sz="8" w:space="0" w:color="152935"/>
              <w:left w:val="single" w:sz="8" w:space="0" w:color="E0E0E0"/>
              <w:bottom w:val="single" w:sz="8" w:space="0" w:color="AEAEAE"/>
              <w:right w:val="nil"/>
            </w:tcBorders>
            <w:shd w:val="clear" w:color="auto" w:fill="FFFFFF"/>
          </w:tcPr>
          <w:p w14:paraId="739E82F7" w14:textId="77777777" w:rsidR="00ED3731" w:rsidRPr="00664C5E" w:rsidRDefault="00ED3731" w:rsidP="00485B5C">
            <w:pPr>
              <w:spacing w:line="276" w:lineRule="auto"/>
              <w:jc w:val="right"/>
              <w:rPr>
                <w:rFonts w:asciiTheme="majorBidi" w:hAnsiTheme="majorBidi" w:cstheme="majorBidi"/>
                <w:b/>
                <w:bCs/>
                <w:sz w:val="22"/>
                <w:szCs w:val="22"/>
                <w:lang w:val="en-ID"/>
              </w:rPr>
            </w:pPr>
            <w:r w:rsidRPr="00664C5E">
              <w:rPr>
                <w:rFonts w:asciiTheme="majorBidi" w:hAnsiTheme="majorBidi" w:cstheme="majorBidi"/>
                <w:b/>
                <w:bCs/>
                <w:sz w:val="22"/>
                <w:szCs w:val="22"/>
                <w:lang w:val="en-ID"/>
              </w:rPr>
              <w:t>.572</w:t>
            </w:r>
          </w:p>
        </w:tc>
      </w:tr>
      <w:tr w:rsidR="00ED3731" w:rsidRPr="00664C5E" w14:paraId="5078C03B" w14:textId="77777777" w:rsidTr="00485B5C">
        <w:trPr>
          <w:cantSplit/>
          <w:jc w:val="center"/>
        </w:trPr>
        <w:tc>
          <w:tcPr>
            <w:tcW w:w="736" w:type="dxa"/>
            <w:vMerge/>
            <w:tcBorders>
              <w:top w:val="single" w:sz="8" w:space="0" w:color="152935"/>
              <w:left w:val="nil"/>
              <w:bottom w:val="single" w:sz="8" w:space="0" w:color="152935"/>
              <w:right w:val="nil"/>
            </w:tcBorders>
            <w:shd w:val="clear" w:color="auto" w:fill="E0E0E0"/>
          </w:tcPr>
          <w:p w14:paraId="2FDD9DF4" w14:textId="77777777" w:rsidR="00ED3731" w:rsidRPr="00664C5E" w:rsidRDefault="00ED3731" w:rsidP="00485B5C">
            <w:pPr>
              <w:spacing w:line="276" w:lineRule="auto"/>
              <w:rPr>
                <w:rFonts w:asciiTheme="majorBidi" w:hAnsiTheme="majorBidi" w:cstheme="majorBidi"/>
                <w:sz w:val="22"/>
                <w:szCs w:val="22"/>
                <w:lang w:val="en-ID"/>
              </w:rPr>
            </w:pPr>
          </w:p>
        </w:tc>
        <w:tc>
          <w:tcPr>
            <w:tcW w:w="2525" w:type="dxa"/>
            <w:tcBorders>
              <w:top w:val="single" w:sz="8" w:space="0" w:color="AEAEAE"/>
              <w:left w:val="nil"/>
              <w:bottom w:val="single" w:sz="8" w:space="0" w:color="AEAEAE"/>
              <w:right w:val="nil"/>
            </w:tcBorders>
            <w:shd w:val="clear" w:color="auto" w:fill="E0E0E0"/>
          </w:tcPr>
          <w:p w14:paraId="640178CC" w14:textId="77777777" w:rsidR="00ED3731" w:rsidRPr="00664C5E" w:rsidRDefault="00ED3731" w:rsidP="00485B5C">
            <w:pPr>
              <w:spacing w:line="276" w:lineRule="auto"/>
              <w:rPr>
                <w:rFonts w:asciiTheme="majorBidi" w:hAnsiTheme="majorBidi" w:cstheme="majorBidi"/>
                <w:i/>
                <w:iCs/>
                <w:sz w:val="22"/>
                <w:szCs w:val="22"/>
                <w:lang w:val="en-ID"/>
              </w:rPr>
            </w:pPr>
            <w:r w:rsidRPr="00664C5E">
              <w:rPr>
                <w:rFonts w:asciiTheme="majorBidi" w:hAnsiTheme="majorBidi" w:cstheme="majorBidi"/>
                <w:i/>
                <w:iCs/>
                <w:sz w:val="22"/>
                <w:szCs w:val="22"/>
                <w:lang w:val="en-ID"/>
              </w:rPr>
              <w:t>Based on Median</w:t>
            </w:r>
          </w:p>
        </w:tc>
        <w:tc>
          <w:tcPr>
            <w:tcW w:w="1412" w:type="dxa"/>
            <w:tcBorders>
              <w:top w:val="single" w:sz="8" w:space="0" w:color="AEAEAE"/>
              <w:left w:val="nil"/>
              <w:bottom w:val="single" w:sz="8" w:space="0" w:color="AEAEAE"/>
              <w:right w:val="single" w:sz="8" w:space="0" w:color="E0E0E0"/>
            </w:tcBorders>
            <w:shd w:val="clear" w:color="auto" w:fill="FFFFFF"/>
          </w:tcPr>
          <w:p w14:paraId="27841E2D"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.108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28665B0"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8F7D366"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24</w:t>
            </w:r>
          </w:p>
        </w:tc>
        <w:tc>
          <w:tcPr>
            <w:tcW w:w="1030" w:type="dxa"/>
            <w:tcBorders>
              <w:top w:val="single" w:sz="8" w:space="0" w:color="AEAEAE"/>
              <w:left w:val="single" w:sz="8" w:space="0" w:color="E0E0E0"/>
              <w:bottom w:val="single" w:sz="8" w:space="0" w:color="AEAEAE"/>
              <w:right w:val="nil"/>
            </w:tcBorders>
            <w:shd w:val="clear" w:color="auto" w:fill="FFFFFF"/>
          </w:tcPr>
          <w:p w14:paraId="6675CE50"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.746</w:t>
            </w:r>
          </w:p>
        </w:tc>
      </w:tr>
      <w:tr w:rsidR="00ED3731" w:rsidRPr="00664C5E" w14:paraId="497DEB84" w14:textId="77777777" w:rsidTr="00485B5C">
        <w:trPr>
          <w:cantSplit/>
          <w:jc w:val="center"/>
        </w:trPr>
        <w:tc>
          <w:tcPr>
            <w:tcW w:w="736" w:type="dxa"/>
            <w:vMerge/>
            <w:tcBorders>
              <w:top w:val="single" w:sz="8" w:space="0" w:color="152935"/>
              <w:left w:val="nil"/>
              <w:bottom w:val="single" w:sz="8" w:space="0" w:color="152935"/>
              <w:right w:val="nil"/>
            </w:tcBorders>
            <w:shd w:val="clear" w:color="auto" w:fill="E0E0E0"/>
          </w:tcPr>
          <w:p w14:paraId="43738A39" w14:textId="77777777" w:rsidR="00ED3731" w:rsidRPr="00664C5E" w:rsidRDefault="00ED3731" w:rsidP="00485B5C">
            <w:pPr>
              <w:spacing w:line="276" w:lineRule="auto"/>
              <w:rPr>
                <w:rFonts w:asciiTheme="majorBidi" w:hAnsiTheme="majorBidi" w:cstheme="majorBidi"/>
                <w:sz w:val="22"/>
                <w:szCs w:val="22"/>
                <w:lang w:val="en-ID"/>
              </w:rPr>
            </w:pPr>
          </w:p>
        </w:tc>
        <w:tc>
          <w:tcPr>
            <w:tcW w:w="2525" w:type="dxa"/>
            <w:tcBorders>
              <w:top w:val="single" w:sz="8" w:space="0" w:color="AEAEAE"/>
              <w:left w:val="nil"/>
              <w:bottom w:val="single" w:sz="8" w:space="0" w:color="AEAEAE"/>
              <w:right w:val="nil"/>
            </w:tcBorders>
            <w:shd w:val="clear" w:color="auto" w:fill="E0E0E0"/>
          </w:tcPr>
          <w:p w14:paraId="428A9109" w14:textId="77777777" w:rsidR="00ED3731" w:rsidRPr="00664C5E" w:rsidRDefault="00ED3731" w:rsidP="00485B5C">
            <w:pPr>
              <w:spacing w:line="276" w:lineRule="auto"/>
              <w:rPr>
                <w:rFonts w:asciiTheme="majorBidi" w:hAnsiTheme="majorBidi" w:cstheme="majorBidi"/>
                <w:i/>
                <w:iCs/>
                <w:sz w:val="22"/>
                <w:szCs w:val="22"/>
                <w:lang w:val="en-ID"/>
              </w:rPr>
            </w:pPr>
            <w:r w:rsidRPr="00664C5E">
              <w:rPr>
                <w:rFonts w:asciiTheme="majorBidi" w:hAnsiTheme="majorBidi" w:cstheme="majorBidi"/>
                <w:i/>
                <w:iCs/>
                <w:sz w:val="22"/>
                <w:szCs w:val="22"/>
                <w:lang w:val="en-ID"/>
              </w:rPr>
              <w:t xml:space="preserve">Based on Median and with adjusted </w:t>
            </w:r>
            <w:proofErr w:type="spellStart"/>
            <w:r w:rsidRPr="00664C5E">
              <w:rPr>
                <w:rFonts w:asciiTheme="majorBidi" w:hAnsiTheme="majorBidi" w:cstheme="majorBidi"/>
                <w:i/>
                <w:iCs/>
                <w:sz w:val="22"/>
                <w:szCs w:val="22"/>
                <w:lang w:val="en-ID"/>
              </w:rPr>
              <w:t>df</w:t>
            </w:r>
            <w:proofErr w:type="spellEnd"/>
          </w:p>
        </w:tc>
        <w:tc>
          <w:tcPr>
            <w:tcW w:w="1412" w:type="dxa"/>
            <w:tcBorders>
              <w:top w:val="single" w:sz="8" w:space="0" w:color="AEAEAE"/>
              <w:left w:val="nil"/>
              <w:bottom w:val="single" w:sz="8" w:space="0" w:color="AEAEAE"/>
              <w:right w:val="single" w:sz="8" w:space="0" w:color="E0E0E0"/>
            </w:tcBorders>
            <w:shd w:val="clear" w:color="auto" w:fill="FFFFFF"/>
          </w:tcPr>
          <w:p w14:paraId="58EAE86D"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.108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6E3757D"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F1F18B9"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23.986</w:t>
            </w:r>
          </w:p>
        </w:tc>
        <w:tc>
          <w:tcPr>
            <w:tcW w:w="1030" w:type="dxa"/>
            <w:tcBorders>
              <w:top w:val="single" w:sz="8" w:space="0" w:color="AEAEAE"/>
              <w:left w:val="single" w:sz="8" w:space="0" w:color="E0E0E0"/>
              <w:bottom w:val="single" w:sz="8" w:space="0" w:color="AEAEAE"/>
              <w:right w:val="nil"/>
            </w:tcBorders>
            <w:shd w:val="clear" w:color="auto" w:fill="FFFFFF"/>
          </w:tcPr>
          <w:p w14:paraId="070442A8"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.746</w:t>
            </w:r>
          </w:p>
        </w:tc>
      </w:tr>
      <w:tr w:rsidR="00ED3731" w:rsidRPr="00664C5E" w14:paraId="59978D9D" w14:textId="77777777" w:rsidTr="00485B5C">
        <w:trPr>
          <w:cantSplit/>
          <w:jc w:val="center"/>
        </w:trPr>
        <w:tc>
          <w:tcPr>
            <w:tcW w:w="736" w:type="dxa"/>
            <w:vMerge/>
            <w:tcBorders>
              <w:top w:val="single" w:sz="8" w:space="0" w:color="152935"/>
              <w:left w:val="nil"/>
              <w:bottom w:val="single" w:sz="8" w:space="0" w:color="152935"/>
              <w:right w:val="nil"/>
            </w:tcBorders>
            <w:shd w:val="clear" w:color="auto" w:fill="E0E0E0"/>
          </w:tcPr>
          <w:p w14:paraId="7EC1018A" w14:textId="77777777" w:rsidR="00ED3731" w:rsidRPr="00664C5E" w:rsidRDefault="00ED3731" w:rsidP="00485B5C">
            <w:pPr>
              <w:spacing w:line="276" w:lineRule="auto"/>
              <w:rPr>
                <w:rFonts w:asciiTheme="majorBidi" w:hAnsiTheme="majorBidi" w:cstheme="majorBidi"/>
                <w:sz w:val="22"/>
                <w:szCs w:val="22"/>
                <w:lang w:val="en-ID"/>
              </w:rPr>
            </w:pPr>
          </w:p>
        </w:tc>
        <w:tc>
          <w:tcPr>
            <w:tcW w:w="2525" w:type="dxa"/>
            <w:tcBorders>
              <w:top w:val="single" w:sz="8" w:space="0" w:color="AEAEAE"/>
              <w:left w:val="nil"/>
              <w:bottom w:val="single" w:sz="8" w:space="0" w:color="152935"/>
              <w:right w:val="nil"/>
            </w:tcBorders>
            <w:shd w:val="clear" w:color="auto" w:fill="E0E0E0"/>
          </w:tcPr>
          <w:p w14:paraId="4D64FC20" w14:textId="77777777" w:rsidR="00ED3731" w:rsidRPr="00664C5E" w:rsidRDefault="00ED3731" w:rsidP="00485B5C">
            <w:pPr>
              <w:spacing w:line="276" w:lineRule="auto"/>
              <w:rPr>
                <w:rFonts w:asciiTheme="majorBidi" w:hAnsiTheme="majorBidi" w:cstheme="majorBidi"/>
                <w:i/>
                <w:iCs/>
                <w:sz w:val="22"/>
                <w:szCs w:val="22"/>
                <w:lang w:val="en-ID"/>
              </w:rPr>
            </w:pPr>
            <w:r w:rsidRPr="00664C5E">
              <w:rPr>
                <w:rFonts w:asciiTheme="majorBidi" w:hAnsiTheme="majorBidi" w:cstheme="majorBidi"/>
                <w:i/>
                <w:iCs/>
                <w:sz w:val="22"/>
                <w:szCs w:val="22"/>
                <w:lang w:val="en-ID"/>
              </w:rPr>
              <w:t>Based on trimmed mean</w:t>
            </w:r>
          </w:p>
        </w:tc>
        <w:tc>
          <w:tcPr>
            <w:tcW w:w="1412" w:type="dxa"/>
            <w:tcBorders>
              <w:top w:val="single" w:sz="8" w:space="0" w:color="AEAEAE"/>
              <w:left w:val="nil"/>
              <w:bottom w:val="single" w:sz="8" w:space="0" w:color="152935"/>
              <w:right w:val="single" w:sz="8" w:space="0" w:color="E0E0E0"/>
            </w:tcBorders>
            <w:shd w:val="clear" w:color="auto" w:fill="FFFFFF"/>
          </w:tcPr>
          <w:p w14:paraId="36292E2B"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.295</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64DCF997"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0C600B1F"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24</w:t>
            </w:r>
          </w:p>
        </w:tc>
        <w:tc>
          <w:tcPr>
            <w:tcW w:w="1030" w:type="dxa"/>
            <w:tcBorders>
              <w:top w:val="single" w:sz="8" w:space="0" w:color="AEAEAE"/>
              <w:left w:val="single" w:sz="8" w:space="0" w:color="E0E0E0"/>
              <w:bottom w:val="single" w:sz="8" w:space="0" w:color="152935"/>
              <w:right w:val="nil"/>
            </w:tcBorders>
            <w:shd w:val="clear" w:color="auto" w:fill="FFFFFF"/>
          </w:tcPr>
          <w:p w14:paraId="5B976200" w14:textId="77777777" w:rsidR="00ED3731" w:rsidRPr="00664C5E" w:rsidRDefault="00ED3731" w:rsidP="00485B5C">
            <w:pPr>
              <w:spacing w:line="276" w:lineRule="auto"/>
              <w:jc w:val="right"/>
              <w:rPr>
                <w:rFonts w:asciiTheme="majorBidi" w:hAnsiTheme="majorBidi" w:cstheme="majorBidi"/>
                <w:sz w:val="22"/>
                <w:szCs w:val="22"/>
                <w:lang w:val="en-ID"/>
              </w:rPr>
            </w:pPr>
            <w:r w:rsidRPr="00664C5E">
              <w:rPr>
                <w:rFonts w:asciiTheme="majorBidi" w:hAnsiTheme="majorBidi" w:cstheme="majorBidi"/>
                <w:sz w:val="22"/>
                <w:szCs w:val="22"/>
                <w:lang w:val="en-ID"/>
              </w:rPr>
              <w:t>.592</w:t>
            </w:r>
          </w:p>
        </w:tc>
      </w:tr>
    </w:tbl>
    <w:p w14:paraId="2620A44B" w14:textId="77777777" w:rsidR="00ED3731" w:rsidRDefault="00ED3731" w:rsidP="00ED3731">
      <w:pPr>
        <w:ind w:firstLine="720"/>
        <w:jc w:val="both"/>
        <w:rPr>
          <w:rFonts w:asciiTheme="majorBidi" w:hAnsiTheme="majorBidi" w:cstheme="majorBidi"/>
          <w:sz w:val="22"/>
          <w:szCs w:val="22"/>
        </w:rPr>
      </w:pPr>
    </w:p>
    <w:p w14:paraId="4D4B8612" w14:textId="77777777" w:rsidR="00ED3731" w:rsidRPr="00D37273" w:rsidRDefault="00ED3731" w:rsidP="00ED3731">
      <w:pPr>
        <w:ind w:firstLine="720"/>
        <w:jc w:val="both"/>
        <w:rPr>
          <w:rFonts w:asciiTheme="majorBidi" w:eastAsiaTheme="minorEastAsia" w:hAnsiTheme="majorBidi" w:cstheme="majorBidi"/>
          <w:iCs/>
          <w:sz w:val="22"/>
          <w:szCs w:val="22"/>
          <w:lang w:eastAsia="en-ID"/>
        </w:rPr>
      </w:pPr>
      <w:r w:rsidRPr="00D37273">
        <w:rPr>
          <w:rFonts w:asciiTheme="majorBidi" w:hAnsiTheme="majorBidi" w:cstheme="majorBidi"/>
          <w:sz w:val="22"/>
          <w:szCs w:val="22"/>
        </w:rPr>
        <w:t xml:space="preserve">Dari tabel tersebut dapat disimpulkan bahwa uji homogenitas untuk data </w:t>
      </w:r>
      <w:r w:rsidRPr="00D37273">
        <w:rPr>
          <w:rFonts w:asciiTheme="majorBidi" w:hAnsiTheme="majorBidi" w:cstheme="majorBidi"/>
          <w:i/>
          <w:iCs/>
          <w:sz w:val="22"/>
          <w:szCs w:val="22"/>
        </w:rPr>
        <w:t>pre test</w:t>
      </w:r>
      <w:r w:rsidRPr="00D37273">
        <w:rPr>
          <w:rFonts w:asciiTheme="majorBidi" w:hAnsiTheme="majorBidi" w:cstheme="majorBidi"/>
          <w:sz w:val="22"/>
          <w:szCs w:val="22"/>
        </w:rPr>
        <w:t xml:space="preserve"> dan </w:t>
      </w:r>
      <w:r w:rsidRPr="00D37273">
        <w:rPr>
          <w:rFonts w:asciiTheme="majorBidi" w:hAnsiTheme="majorBidi" w:cstheme="majorBidi"/>
          <w:i/>
          <w:iCs/>
          <w:sz w:val="22"/>
          <w:szCs w:val="22"/>
        </w:rPr>
        <w:t>post test</w:t>
      </w:r>
      <w:r w:rsidRPr="00D37273">
        <w:rPr>
          <w:rFonts w:asciiTheme="majorBidi" w:hAnsiTheme="majorBidi" w:cstheme="majorBidi"/>
          <w:sz w:val="22"/>
          <w:szCs w:val="22"/>
        </w:rPr>
        <w:t xml:space="preserve"> menghasilkan nilai signifikansi 0,572, yang lebih besar dari 0,05, sehingga data tersebut dapat dikategorikan sebagai homogen</w:t>
      </w:r>
      <m:oMath>
        <m:r>
          <w:rPr>
            <w:rFonts w:ascii="Cambria Math" w:hAnsi="Cambria Math" w:cstheme="majorBidi"/>
            <w:sz w:val="22"/>
            <w:szCs w:val="22"/>
          </w:rPr>
          <m:t>.</m:t>
        </m:r>
      </m:oMath>
    </w:p>
    <w:p w14:paraId="65633C8D" w14:textId="77777777" w:rsidR="00ED3731" w:rsidRPr="000572DB" w:rsidRDefault="00ED3731" w:rsidP="00ED3731">
      <w:pPr>
        <w:rPr>
          <w:b/>
          <w:bCs/>
          <w:color w:val="000000" w:themeColor="text1"/>
          <w:sz w:val="22"/>
          <w:szCs w:val="22"/>
          <w:shd w:val="clear" w:color="auto" w:fill="FFFFFF"/>
        </w:rPr>
      </w:pPr>
    </w:p>
    <w:p w14:paraId="2B16C929" w14:textId="77777777" w:rsidR="00ED3731" w:rsidRDefault="00ED3731" w:rsidP="00ED3731">
      <w:pPr>
        <w:pStyle w:val="ListParagraph"/>
        <w:numPr>
          <w:ilvl w:val="0"/>
          <w:numId w:val="6"/>
        </w:numPr>
        <w:jc w:val="both"/>
        <w:rPr>
          <w:color w:val="000000" w:themeColor="text1"/>
          <w:sz w:val="22"/>
          <w:szCs w:val="22"/>
          <w:shd w:val="clear" w:color="auto" w:fill="FFFFFF"/>
        </w:rPr>
      </w:pPr>
      <w:r>
        <w:rPr>
          <w:color w:val="000000" w:themeColor="text1"/>
          <w:sz w:val="22"/>
          <w:szCs w:val="22"/>
          <w:shd w:val="clear" w:color="auto" w:fill="FFFFFF"/>
        </w:rPr>
        <w:t>Analisis Uji Hipotesis</w:t>
      </w:r>
    </w:p>
    <w:p w14:paraId="06561B4B" w14:textId="42E53C41" w:rsidR="00E046E5" w:rsidRPr="00E046E5" w:rsidRDefault="00ED3731" w:rsidP="00E046E5">
      <w:pPr>
        <w:ind w:firstLine="720"/>
        <w:jc w:val="both"/>
        <w:rPr>
          <w:rFonts w:asciiTheme="majorBidi" w:hAnsiTheme="majorBidi" w:cstheme="majorBidi"/>
          <w:color w:val="000000" w:themeColor="text1"/>
          <w:sz w:val="22"/>
          <w:szCs w:val="22"/>
        </w:rPr>
      </w:pPr>
      <w:proofErr w:type="spellStart"/>
      <w:r w:rsidRPr="008F4A58">
        <w:rPr>
          <w:rFonts w:asciiTheme="majorBidi" w:hAnsiTheme="majorBidi" w:cstheme="majorBidi"/>
          <w:color w:val="000000" w:themeColor="text1"/>
          <w:sz w:val="22"/>
          <w:szCs w:val="22"/>
          <w:lang w:val="en-ID"/>
        </w:rPr>
        <w:t>Penulis</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melakukan</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analisis</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hipotesis</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dengan</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menerapkan</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uji</w:t>
      </w:r>
      <w:proofErr w:type="spellEnd"/>
      <w:r w:rsidRPr="008F4A58">
        <w:rPr>
          <w:rFonts w:asciiTheme="majorBidi" w:hAnsiTheme="majorBidi" w:cstheme="majorBidi"/>
          <w:color w:val="000000" w:themeColor="text1"/>
          <w:sz w:val="22"/>
          <w:szCs w:val="22"/>
          <w:lang w:val="en-ID"/>
        </w:rPr>
        <w:t xml:space="preserve"> </w:t>
      </w:r>
      <w:r w:rsidRPr="008F4A58">
        <w:rPr>
          <w:rFonts w:asciiTheme="majorBidi" w:hAnsiTheme="majorBidi" w:cstheme="majorBidi"/>
          <w:i/>
          <w:iCs/>
          <w:color w:val="000000" w:themeColor="text1"/>
          <w:sz w:val="22"/>
          <w:szCs w:val="22"/>
          <w:lang w:val="en-ID"/>
        </w:rPr>
        <w:t>paired samples test</w:t>
      </w:r>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Setelah</w:t>
      </w:r>
      <w:proofErr w:type="spellEnd"/>
      <w:r w:rsidRPr="008F4A58">
        <w:rPr>
          <w:rFonts w:asciiTheme="majorBidi" w:hAnsiTheme="majorBidi" w:cstheme="majorBidi"/>
          <w:color w:val="000000" w:themeColor="text1"/>
          <w:sz w:val="22"/>
          <w:szCs w:val="22"/>
          <w:lang w:val="en-ID"/>
        </w:rPr>
        <w:t xml:space="preserve"> data </w:t>
      </w:r>
      <w:proofErr w:type="spellStart"/>
      <w:r w:rsidRPr="008F4A58">
        <w:rPr>
          <w:rFonts w:asciiTheme="majorBidi" w:hAnsiTheme="majorBidi" w:cstheme="majorBidi"/>
          <w:color w:val="000000" w:themeColor="text1"/>
          <w:sz w:val="22"/>
          <w:szCs w:val="22"/>
          <w:lang w:val="en-ID"/>
        </w:rPr>
        <w:t>memenuhi</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syarat</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distribusi</w:t>
      </w:r>
      <w:proofErr w:type="spellEnd"/>
      <w:r w:rsidRPr="008F4A58">
        <w:rPr>
          <w:rFonts w:asciiTheme="majorBidi" w:hAnsiTheme="majorBidi" w:cstheme="majorBidi"/>
          <w:color w:val="000000" w:themeColor="text1"/>
          <w:sz w:val="22"/>
          <w:szCs w:val="22"/>
          <w:lang w:val="en-ID"/>
        </w:rPr>
        <w:t xml:space="preserve"> normal </w:t>
      </w:r>
      <w:proofErr w:type="spellStart"/>
      <w:r w:rsidRPr="008F4A58">
        <w:rPr>
          <w:rFonts w:asciiTheme="majorBidi" w:hAnsiTheme="majorBidi" w:cstheme="majorBidi"/>
          <w:color w:val="000000" w:themeColor="text1"/>
          <w:sz w:val="22"/>
          <w:szCs w:val="22"/>
          <w:lang w:val="en-ID"/>
        </w:rPr>
        <w:t>dan</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homogenitas</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langkah</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berikutnya</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adalah</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menguji</w:t>
      </w:r>
      <w:proofErr w:type="spellEnd"/>
      <w:r w:rsidRPr="008F4A58">
        <w:rPr>
          <w:rFonts w:asciiTheme="majorBidi" w:hAnsiTheme="majorBidi" w:cstheme="majorBidi"/>
          <w:color w:val="000000" w:themeColor="text1"/>
          <w:sz w:val="22"/>
          <w:szCs w:val="22"/>
          <w:lang w:val="en-ID"/>
        </w:rPr>
        <w:t xml:space="preserve"> data </w:t>
      </w:r>
      <w:proofErr w:type="spellStart"/>
      <w:r w:rsidRPr="008F4A58">
        <w:rPr>
          <w:rFonts w:asciiTheme="majorBidi" w:hAnsiTheme="majorBidi" w:cstheme="majorBidi"/>
          <w:color w:val="000000" w:themeColor="text1"/>
          <w:sz w:val="22"/>
          <w:szCs w:val="22"/>
          <w:lang w:val="en-ID"/>
        </w:rPr>
        <w:t>tersebut</w:t>
      </w:r>
      <w:proofErr w:type="spellEnd"/>
      <w:r w:rsidRPr="008F4A58">
        <w:rPr>
          <w:rFonts w:asciiTheme="majorBidi" w:hAnsiTheme="majorBidi" w:cstheme="majorBidi"/>
          <w:color w:val="000000" w:themeColor="text1"/>
          <w:sz w:val="22"/>
          <w:szCs w:val="22"/>
          <w:lang w:val="en-ID"/>
        </w:rPr>
        <w:t xml:space="preserve"> </w:t>
      </w:r>
      <w:proofErr w:type="spellStart"/>
      <w:r w:rsidRPr="008F4A58">
        <w:rPr>
          <w:rFonts w:asciiTheme="majorBidi" w:hAnsiTheme="majorBidi" w:cstheme="majorBidi"/>
          <w:color w:val="000000" w:themeColor="text1"/>
          <w:sz w:val="22"/>
          <w:szCs w:val="22"/>
          <w:lang w:val="en-ID"/>
        </w:rPr>
        <w:t>menggunakan</w:t>
      </w:r>
      <w:proofErr w:type="spellEnd"/>
      <w:r w:rsidRPr="008F4A58">
        <w:rPr>
          <w:rFonts w:asciiTheme="majorBidi" w:hAnsiTheme="majorBidi" w:cstheme="majorBidi"/>
          <w:color w:val="000000" w:themeColor="text1"/>
          <w:sz w:val="22"/>
          <w:szCs w:val="22"/>
          <w:lang w:val="en-ID"/>
        </w:rPr>
        <w:t xml:space="preserve"> </w:t>
      </w:r>
      <w:r w:rsidRPr="008F4A58">
        <w:rPr>
          <w:rFonts w:asciiTheme="majorBidi" w:hAnsiTheme="majorBidi" w:cstheme="majorBidi"/>
          <w:i/>
          <w:iCs/>
          <w:color w:val="000000" w:themeColor="text1"/>
          <w:sz w:val="22"/>
          <w:szCs w:val="22"/>
          <w:lang w:val="en-ID"/>
        </w:rPr>
        <w:t>paired samples test.</w:t>
      </w:r>
      <w:r w:rsidRPr="008F4A58">
        <w:rPr>
          <w:rFonts w:asciiTheme="majorBidi" w:hAnsiTheme="majorBidi" w:cstheme="majorBidi"/>
          <w:i/>
          <w:iCs/>
          <w:color w:val="000000" w:themeColor="text1"/>
          <w:sz w:val="22"/>
          <w:szCs w:val="22"/>
        </w:rPr>
        <w:t xml:space="preserve"> </w:t>
      </w:r>
      <w:r w:rsidRPr="008F4A58">
        <w:rPr>
          <w:rFonts w:asciiTheme="majorBidi" w:hAnsiTheme="majorBidi" w:cstheme="majorBidi"/>
          <w:color w:val="000000" w:themeColor="text1"/>
          <w:sz w:val="22"/>
          <w:szCs w:val="22"/>
        </w:rPr>
        <w:t xml:space="preserve">Pada uji </w:t>
      </w:r>
      <w:r w:rsidRPr="008F4A58">
        <w:rPr>
          <w:rFonts w:asciiTheme="majorBidi" w:hAnsiTheme="majorBidi" w:cstheme="majorBidi"/>
          <w:i/>
          <w:iCs/>
          <w:color w:val="000000" w:themeColor="text1"/>
          <w:sz w:val="22"/>
          <w:szCs w:val="22"/>
        </w:rPr>
        <w:t xml:space="preserve">paired samples tes </w:t>
      </w:r>
      <w:r w:rsidRPr="008F4A58">
        <w:rPr>
          <w:rFonts w:asciiTheme="majorBidi" w:hAnsiTheme="majorBidi" w:cstheme="majorBidi"/>
          <w:color w:val="000000" w:themeColor="text1"/>
          <w:sz w:val="22"/>
          <w:szCs w:val="22"/>
        </w:rPr>
        <w:t xml:space="preserve">penulis menggunakan aplikasi </w:t>
      </w:r>
      <w:r w:rsidRPr="008F4A58">
        <w:rPr>
          <w:rFonts w:asciiTheme="majorBidi" w:hAnsiTheme="majorBidi" w:cstheme="majorBidi"/>
          <w:i/>
          <w:iCs/>
          <w:color w:val="000000" w:themeColor="text1"/>
          <w:sz w:val="22"/>
          <w:szCs w:val="22"/>
        </w:rPr>
        <w:t xml:space="preserve">SPSS versi 25. </w:t>
      </w:r>
      <w:r w:rsidRPr="008F4A58">
        <w:rPr>
          <w:rFonts w:asciiTheme="majorBidi" w:hAnsiTheme="majorBidi" w:cstheme="majorBidi"/>
          <w:color w:val="000000" w:themeColor="text1"/>
          <w:sz w:val="22"/>
          <w:szCs w:val="22"/>
        </w:rPr>
        <w:t xml:space="preserve">Berikut ini adalah tabel hasil </w:t>
      </w:r>
      <w:r w:rsidRPr="008F4A58">
        <w:rPr>
          <w:rFonts w:asciiTheme="majorBidi" w:hAnsiTheme="majorBidi" w:cstheme="majorBidi"/>
          <w:i/>
          <w:iCs/>
          <w:color w:val="000000" w:themeColor="text1"/>
          <w:sz w:val="22"/>
          <w:szCs w:val="22"/>
        </w:rPr>
        <w:t>Paired samples tes</w:t>
      </w:r>
      <w:r>
        <w:rPr>
          <w:rFonts w:asciiTheme="majorBidi" w:hAnsiTheme="majorBidi" w:cstheme="majorBidi"/>
          <w:color w:val="000000" w:themeColor="text1"/>
          <w:sz w:val="22"/>
          <w:szCs w:val="22"/>
        </w:rPr>
        <w:t xml:space="preserve"> :</w:t>
      </w:r>
    </w:p>
    <w:p w14:paraId="27AC6498" w14:textId="7E791636" w:rsidR="00ED3731" w:rsidRDefault="00ED3731" w:rsidP="0036777F">
      <w:pPr>
        <w:spacing w:line="276" w:lineRule="auto"/>
        <w:jc w:val="center"/>
        <w:rPr>
          <w:rFonts w:asciiTheme="majorBidi" w:hAnsiTheme="majorBidi" w:cstheme="majorBidi"/>
          <w:b/>
          <w:bCs/>
          <w:i/>
          <w:iCs/>
          <w:color w:val="000000" w:themeColor="text1"/>
          <w:sz w:val="22"/>
          <w:szCs w:val="22"/>
        </w:rPr>
      </w:pPr>
      <w:r>
        <w:rPr>
          <w:rFonts w:asciiTheme="majorBidi" w:hAnsiTheme="majorBidi" w:cstheme="majorBidi"/>
          <w:b/>
          <w:bCs/>
          <w:color w:val="000000" w:themeColor="text1"/>
          <w:sz w:val="22"/>
          <w:szCs w:val="22"/>
        </w:rPr>
        <w:t>Tabel 6.</w:t>
      </w:r>
      <w:r w:rsidRPr="00C615B9">
        <w:rPr>
          <w:rFonts w:asciiTheme="majorBidi" w:hAnsiTheme="majorBidi" w:cstheme="majorBidi"/>
          <w:b/>
          <w:bCs/>
          <w:color w:val="000000" w:themeColor="text1"/>
          <w:sz w:val="20"/>
          <w:szCs w:val="20"/>
        </w:rPr>
        <w:t xml:space="preserve"> </w:t>
      </w:r>
      <w:r w:rsidRPr="00C615B9">
        <w:rPr>
          <w:rFonts w:asciiTheme="majorBidi" w:hAnsiTheme="majorBidi" w:cstheme="majorBidi"/>
          <w:b/>
          <w:bCs/>
          <w:color w:val="000000" w:themeColor="text1"/>
          <w:sz w:val="22"/>
          <w:szCs w:val="22"/>
        </w:rPr>
        <w:t xml:space="preserve">Uji Hipotesis </w:t>
      </w:r>
      <w:r w:rsidRPr="00C615B9">
        <w:rPr>
          <w:rFonts w:asciiTheme="majorBidi" w:hAnsiTheme="majorBidi" w:cstheme="majorBidi"/>
          <w:b/>
          <w:bCs/>
          <w:i/>
          <w:iCs/>
          <w:color w:val="000000" w:themeColor="text1"/>
          <w:sz w:val="22"/>
          <w:szCs w:val="22"/>
        </w:rPr>
        <w:t>Paired Samples Test</w:t>
      </w:r>
    </w:p>
    <w:tbl>
      <w:tblPr>
        <w:tblpPr w:leftFromText="180" w:rightFromText="180" w:vertAnchor="page" w:horzAnchor="margin" w:tblpXSpec="center" w:tblpY="6436"/>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3"/>
        <w:gridCol w:w="945"/>
        <w:gridCol w:w="850"/>
        <w:gridCol w:w="993"/>
        <w:gridCol w:w="649"/>
        <w:gridCol w:w="892"/>
        <w:gridCol w:w="896"/>
        <w:gridCol w:w="823"/>
        <w:gridCol w:w="419"/>
        <w:gridCol w:w="857"/>
      </w:tblGrid>
      <w:tr w:rsidR="00E046E5" w:rsidRPr="00664C5E" w14:paraId="6208F1D6" w14:textId="77777777" w:rsidTr="00E046E5">
        <w:trPr>
          <w:cantSplit/>
          <w:trHeight w:val="235"/>
        </w:trPr>
        <w:tc>
          <w:tcPr>
            <w:tcW w:w="7797" w:type="dxa"/>
            <w:gridSpan w:val="10"/>
            <w:tcBorders>
              <w:top w:val="nil"/>
              <w:left w:val="nil"/>
              <w:bottom w:val="nil"/>
              <w:right w:val="nil"/>
            </w:tcBorders>
            <w:shd w:val="clear" w:color="auto" w:fill="FFFFFF"/>
            <w:vAlign w:val="center"/>
          </w:tcPr>
          <w:p w14:paraId="593F0753" w14:textId="77777777" w:rsidR="00E046E5" w:rsidRPr="00664C5E" w:rsidRDefault="00E046E5" w:rsidP="00E046E5">
            <w:pPr>
              <w:spacing w:line="276" w:lineRule="auto"/>
              <w:jc w:val="center"/>
              <w:rPr>
                <w:rFonts w:asciiTheme="majorBidi" w:hAnsiTheme="majorBidi" w:cstheme="majorBidi"/>
                <w:b/>
                <w:bCs/>
                <w:i/>
                <w:iCs/>
                <w:color w:val="000000" w:themeColor="text1"/>
                <w:sz w:val="22"/>
                <w:szCs w:val="22"/>
                <w:lang w:val="en-ID"/>
              </w:rPr>
            </w:pPr>
            <w:r w:rsidRPr="00664C5E">
              <w:rPr>
                <w:rFonts w:asciiTheme="majorBidi" w:hAnsiTheme="majorBidi" w:cstheme="majorBidi"/>
                <w:b/>
                <w:bCs/>
                <w:i/>
                <w:iCs/>
                <w:color w:val="000000" w:themeColor="text1"/>
                <w:sz w:val="22"/>
                <w:szCs w:val="22"/>
                <w:lang w:val="en-ID"/>
              </w:rPr>
              <w:t>Paired Samples Test</w:t>
            </w:r>
          </w:p>
        </w:tc>
      </w:tr>
      <w:tr w:rsidR="00E046E5" w:rsidRPr="00664C5E" w14:paraId="15E93085" w14:textId="77777777" w:rsidTr="00E046E5">
        <w:trPr>
          <w:cantSplit/>
          <w:trHeight w:val="235"/>
        </w:trPr>
        <w:tc>
          <w:tcPr>
            <w:tcW w:w="1418" w:type="dxa"/>
            <w:gridSpan w:val="2"/>
            <w:vMerge w:val="restart"/>
            <w:tcBorders>
              <w:top w:val="nil"/>
              <w:left w:val="nil"/>
              <w:bottom w:val="nil"/>
              <w:right w:val="nil"/>
            </w:tcBorders>
            <w:shd w:val="clear" w:color="auto" w:fill="FFFFFF"/>
            <w:vAlign w:val="bottom"/>
          </w:tcPr>
          <w:p w14:paraId="0C329429" w14:textId="77777777" w:rsidR="00E046E5" w:rsidRPr="00664C5E" w:rsidRDefault="00E046E5" w:rsidP="00E046E5">
            <w:pPr>
              <w:spacing w:line="276" w:lineRule="auto"/>
              <w:jc w:val="center"/>
              <w:rPr>
                <w:rFonts w:asciiTheme="majorBidi" w:hAnsiTheme="majorBidi" w:cstheme="majorBidi"/>
                <w:b/>
                <w:bCs/>
                <w:color w:val="000000" w:themeColor="text1"/>
                <w:sz w:val="22"/>
                <w:szCs w:val="22"/>
                <w:lang w:val="en-ID"/>
              </w:rPr>
            </w:pPr>
          </w:p>
        </w:tc>
        <w:tc>
          <w:tcPr>
            <w:tcW w:w="4280" w:type="dxa"/>
            <w:gridSpan w:val="5"/>
            <w:tcBorders>
              <w:top w:val="nil"/>
              <w:left w:val="nil"/>
              <w:bottom w:val="nil"/>
              <w:right w:val="single" w:sz="8" w:space="0" w:color="E0E0E0"/>
            </w:tcBorders>
            <w:shd w:val="clear" w:color="auto" w:fill="FFFFFF"/>
            <w:vAlign w:val="bottom"/>
          </w:tcPr>
          <w:p w14:paraId="0B6A8E36"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Paired Differences</w:t>
            </w:r>
          </w:p>
        </w:tc>
        <w:tc>
          <w:tcPr>
            <w:tcW w:w="823" w:type="dxa"/>
            <w:vMerge w:val="restart"/>
            <w:tcBorders>
              <w:top w:val="nil"/>
              <w:left w:val="single" w:sz="8" w:space="0" w:color="E0E0E0"/>
              <w:bottom w:val="nil"/>
              <w:right w:val="single" w:sz="8" w:space="0" w:color="E0E0E0"/>
            </w:tcBorders>
            <w:shd w:val="clear" w:color="auto" w:fill="FFFFFF"/>
            <w:vAlign w:val="bottom"/>
          </w:tcPr>
          <w:p w14:paraId="11DE72A1"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t</w:t>
            </w:r>
          </w:p>
        </w:tc>
        <w:tc>
          <w:tcPr>
            <w:tcW w:w="419" w:type="dxa"/>
            <w:vMerge w:val="restart"/>
            <w:tcBorders>
              <w:top w:val="nil"/>
              <w:left w:val="single" w:sz="8" w:space="0" w:color="E0E0E0"/>
              <w:bottom w:val="nil"/>
              <w:right w:val="single" w:sz="8" w:space="0" w:color="E0E0E0"/>
            </w:tcBorders>
            <w:shd w:val="clear" w:color="auto" w:fill="FFFFFF"/>
            <w:vAlign w:val="bottom"/>
          </w:tcPr>
          <w:p w14:paraId="1DE04921"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proofErr w:type="spellStart"/>
            <w:r w:rsidRPr="00664C5E">
              <w:rPr>
                <w:rFonts w:asciiTheme="majorBidi" w:hAnsiTheme="majorBidi" w:cstheme="majorBidi"/>
                <w:i/>
                <w:iCs/>
                <w:color w:val="000000" w:themeColor="text1"/>
                <w:sz w:val="22"/>
                <w:szCs w:val="22"/>
                <w:lang w:val="en-ID"/>
              </w:rPr>
              <w:t>df</w:t>
            </w:r>
            <w:proofErr w:type="spellEnd"/>
          </w:p>
        </w:tc>
        <w:tc>
          <w:tcPr>
            <w:tcW w:w="857" w:type="dxa"/>
            <w:vMerge w:val="restart"/>
            <w:tcBorders>
              <w:top w:val="nil"/>
              <w:left w:val="single" w:sz="8" w:space="0" w:color="E0E0E0"/>
              <w:bottom w:val="nil"/>
              <w:right w:val="nil"/>
            </w:tcBorders>
            <w:shd w:val="clear" w:color="auto" w:fill="FFFFFF"/>
            <w:vAlign w:val="bottom"/>
          </w:tcPr>
          <w:p w14:paraId="40624B22"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Sig. (2-tailed)</w:t>
            </w:r>
          </w:p>
        </w:tc>
      </w:tr>
      <w:tr w:rsidR="00E046E5" w:rsidRPr="00664C5E" w14:paraId="4D55E473" w14:textId="77777777" w:rsidTr="00E046E5">
        <w:trPr>
          <w:cantSplit/>
          <w:trHeight w:val="106"/>
        </w:trPr>
        <w:tc>
          <w:tcPr>
            <w:tcW w:w="1418" w:type="dxa"/>
            <w:gridSpan w:val="2"/>
            <w:vMerge/>
            <w:tcBorders>
              <w:top w:val="nil"/>
              <w:left w:val="nil"/>
              <w:bottom w:val="nil"/>
              <w:right w:val="nil"/>
            </w:tcBorders>
            <w:shd w:val="clear" w:color="auto" w:fill="FFFFFF"/>
            <w:vAlign w:val="bottom"/>
          </w:tcPr>
          <w:p w14:paraId="2DF717A3" w14:textId="77777777" w:rsidR="00E046E5" w:rsidRPr="00664C5E" w:rsidRDefault="00E046E5" w:rsidP="00E046E5">
            <w:pPr>
              <w:spacing w:line="276" w:lineRule="auto"/>
              <w:jc w:val="center"/>
              <w:rPr>
                <w:rFonts w:asciiTheme="majorBidi" w:hAnsiTheme="majorBidi" w:cstheme="majorBidi"/>
                <w:b/>
                <w:bCs/>
                <w:color w:val="000000" w:themeColor="text1"/>
                <w:sz w:val="22"/>
                <w:szCs w:val="22"/>
                <w:lang w:val="en-ID"/>
              </w:rPr>
            </w:pPr>
          </w:p>
        </w:tc>
        <w:tc>
          <w:tcPr>
            <w:tcW w:w="850" w:type="dxa"/>
            <w:vMerge w:val="restart"/>
            <w:tcBorders>
              <w:top w:val="nil"/>
              <w:left w:val="nil"/>
              <w:bottom w:val="nil"/>
              <w:right w:val="single" w:sz="8" w:space="0" w:color="E0E0E0"/>
            </w:tcBorders>
            <w:shd w:val="clear" w:color="auto" w:fill="FFFFFF"/>
            <w:vAlign w:val="bottom"/>
          </w:tcPr>
          <w:p w14:paraId="7B52A054"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Mean</w:t>
            </w:r>
          </w:p>
        </w:tc>
        <w:tc>
          <w:tcPr>
            <w:tcW w:w="993" w:type="dxa"/>
            <w:vMerge w:val="restart"/>
            <w:tcBorders>
              <w:top w:val="nil"/>
              <w:left w:val="single" w:sz="8" w:space="0" w:color="E0E0E0"/>
              <w:bottom w:val="nil"/>
              <w:right w:val="single" w:sz="8" w:space="0" w:color="E0E0E0"/>
            </w:tcBorders>
            <w:shd w:val="clear" w:color="auto" w:fill="FFFFFF"/>
            <w:vAlign w:val="bottom"/>
          </w:tcPr>
          <w:p w14:paraId="2BDDA7BC"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Std. Deviation</w:t>
            </w:r>
          </w:p>
        </w:tc>
        <w:tc>
          <w:tcPr>
            <w:tcW w:w="649" w:type="dxa"/>
            <w:vMerge w:val="restart"/>
            <w:tcBorders>
              <w:top w:val="nil"/>
              <w:left w:val="single" w:sz="8" w:space="0" w:color="E0E0E0"/>
              <w:bottom w:val="nil"/>
              <w:right w:val="single" w:sz="8" w:space="0" w:color="E0E0E0"/>
            </w:tcBorders>
            <w:shd w:val="clear" w:color="auto" w:fill="FFFFFF"/>
            <w:vAlign w:val="bottom"/>
          </w:tcPr>
          <w:p w14:paraId="71789C74"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Std. Error Mean</w:t>
            </w:r>
          </w:p>
        </w:tc>
        <w:tc>
          <w:tcPr>
            <w:tcW w:w="1788" w:type="dxa"/>
            <w:gridSpan w:val="2"/>
            <w:tcBorders>
              <w:top w:val="nil"/>
              <w:left w:val="single" w:sz="8" w:space="0" w:color="E0E0E0"/>
              <w:bottom w:val="nil"/>
              <w:right w:val="single" w:sz="8" w:space="0" w:color="E0E0E0"/>
            </w:tcBorders>
            <w:shd w:val="clear" w:color="auto" w:fill="FFFFFF"/>
            <w:vAlign w:val="bottom"/>
          </w:tcPr>
          <w:p w14:paraId="3B170115"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95% Confidence Interval of the Difference</w:t>
            </w:r>
          </w:p>
        </w:tc>
        <w:tc>
          <w:tcPr>
            <w:tcW w:w="823" w:type="dxa"/>
            <w:vMerge/>
            <w:tcBorders>
              <w:top w:val="nil"/>
              <w:left w:val="single" w:sz="8" w:space="0" w:color="E0E0E0"/>
              <w:bottom w:val="nil"/>
              <w:right w:val="single" w:sz="8" w:space="0" w:color="E0E0E0"/>
            </w:tcBorders>
            <w:shd w:val="clear" w:color="auto" w:fill="FFFFFF"/>
            <w:vAlign w:val="bottom"/>
          </w:tcPr>
          <w:p w14:paraId="7C914EAE" w14:textId="77777777" w:rsidR="00E046E5" w:rsidRPr="00664C5E" w:rsidRDefault="00E046E5" w:rsidP="00E046E5">
            <w:pPr>
              <w:spacing w:line="276" w:lineRule="auto"/>
              <w:jc w:val="center"/>
              <w:rPr>
                <w:rFonts w:asciiTheme="majorBidi" w:hAnsiTheme="majorBidi" w:cstheme="majorBidi"/>
                <w:color w:val="000000" w:themeColor="text1"/>
                <w:sz w:val="22"/>
                <w:szCs w:val="22"/>
                <w:lang w:val="en-ID"/>
              </w:rPr>
            </w:pPr>
          </w:p>
        </w:tc>
        <w:tc>
          <w:tcPr>
            <w:tcW w:w="419" w:type="dxa"/>
            <w:vMerge/>
            <w:tcBorders>
              <w:top w:val="nil"/>
              <w:left w:val="single" w:sz="8" w:space="0" w:color="E0E0E0"/>
              <w:bottom w:val="nil"/>
              <w:right w:val="single" w:sz="8" w:space="0" w:color="E0E0E0"/>
            </w:tcBorders>
            <w:shd w:val="clear" w:color="auto" w:fill="FFFFFF"/>
            <w:vAlign w:val="bottom"/>
          </w:tcPr>
          <w:p w14:paraId="6D84510F" w14:textId="77777777" w:rsidR="00E046E5" w:rsidRPr="00664C5E" w:rsidRDefault="00E046E5" w:rsidP="00E046E5">
            <w:pPr>
              <w:spacing w:line="276" w:lineRule="auto"/>
              <w:jc w:val="center"/>
              <w:rPr>
                <w:rFonts w:asciiTheme="majorBidi" w:hAnsiTheme="majorBidi" w:cstheme="majorBidi"/>
                <w:color w:val="000000" w:themeColor="text1"/>
                <w:sz w:val="22"/>
                <w:szCs w:val="22"/>
                <w:lang w:val="en-ID"/>
              </w:rPr>
            </w:pPr>
          </w:p>
        </w:tc>
        <w:tc>
          <w:tcPr>
            <w:tcW w:w="857" w:type="dxa"/>
            <w:vMerge/>
            <w:tcBorders>
              <w:top w:val="nil"/>
              <w:left w:val="single" w:sz="8" w:space="0" w:color="E0E0E0"/>
              <w:bottom w:val="nil"/>
              <w:right w:val="nil"/>
            </w:tcBorders>
            <w:shd w:val="clear" w:color="auto" w:fill="FFFFFF"/>
            <w:vAlign w:val="bottom"/>
          </w:tcPr>
          <w:p w14:paraId="0826A35D" w14:textId="77777777" w:rsidR="00E046E5" w:rsidRPr="00664C5E" w:rsidRDefault="00E046E5" w:rsidP="00E046E5">
            <w:pPr>
              <w:spacing w:line="276" w:lineRule="auto"/>
              <w:jc w:val="center"/>
              <w:rPr>
                <w:rFonts w:asciiTheme="majorBidi" w:hAnsiTheme="majorBidi" w:cstheme="majorBidi"/>
                <w:color w:val="000000" w:themeColor="text1"/>
                <w:sz w:val="22"/>
                <w:szCs w:val="22"/>
                <w:lang w:val="en-ID"/>
              </w:rPr>
            </w:pPr>
          </w:p>
        </w:tc>
      </w:tr>
      <w:tr w:rsidR="00E046E5" w:rsidRPr="00664C5E" w14:paraId="2E265F14" w14:textId="77777777" w:rsidTr="00E046E5">
        <w:trPr>
          <w:cantSplit/>
          <w:trHeight w:val="106"/>
        </w:trPr>
        <w:tc>
          <w:tcPr>
            <w:tcW w:w="1418" w:type="dxa"/>
            <w:gridSpan w:val="2"/>
            <w:vMerge/>
            <w:tcBorders>
              <w:top w:val="nil"/>
              <w:left w:val="nil"/>
              <w:bottom w:val="nil"/>
              <w:right w:val="nil"/>
            </w:tcBorders>
            <w:shd w:val="clear" w:color="auto" w:fill="FFFFFF"/>
            <w:vAlign w:val="bottom"/>
          </w:tcPr>
          <w:p w14:paraId="7329FC6C" w14:textId="77777777" w:rsidR="00E046E5" w:rsidRPr="00664C5E" w:rsidRDefault="00E046E5" w:rsidP="00E046E5">
            <w:pPr>
              <w:spacing w:line="276" w:lineRule="auto"/>
              <w:jc w:val="center"/>
              <w:rPr>
                <w:rFonts w:asciiTheme="majorBidi" w:hAnsiTheme="majorBidi" w:cstheme="majorBidi"/>
                <w:b/>
                <w:bCs/>
                <w:color w:val="000000" w:themeColor="text1"/>
                <w:sz w:val="22"/>
                <w:szCs w:val="22"/>
                <w:lang w:val="en-ID"/>
              </w:rPr>
            </w:pPr>
          </w:p>
        </w:tc>
        <w:tc>
          <w:tcPr>
            <w:tcW w:w="850" w:type="dxa"/>
            <w:vMerge/>
            <w:tcBorders>
              <w:top w:val="nil"/>
              <w:left w:val="nil"/>
              <w:bottom w:val="nil"/>
              <w:right w:val="single" w:sz="8" w:space="0" w:color="E0E0E0"/>
            </w:tcBorders>
            <w:shd w:val="clear" w:color="auto" w:fill="FFFFFF"/>
            <w:vAlign w:val="bottom"/>
          </w:tcPr>
          <w:p w14:paraId="2CC5A39C" w14:textId="77777777" w:rsidR="00E046E5" w:rsidRPr="00664C5E" w:rsidRDefault="00E046E5" w:rsidP="00E046E5">
            <w:pPr>
              <w:spacing w:line="276" w:lineRule="auto"/>
              <w:jc w:val="center"/>
              <w:rPr>
                <w:rFonts w:asciiTheme="majorBidi" w:hAnsiTheme="majorBidi" w:cstheme="majorBidi"/>
                <w:b/>
                <w:bCs/>
                <w:i/>
                <w:iCs/>
                <w:color w:val="000000" w:themeColor="text1"/>
                <w:sz w:val="22"/>
                <w:szCs w:val="22"/>
                <w:lang w:val="en-ID"/>
              </w:rPr>
            </w:pPr>
          </w:p>
        </w:tc>
        <w:tc>
          <w:tcPr>
            <w:tcW w:w="993" w:type="dxa"/>
            <w:vMerge/>
            <w:tcBorders>
              <w:top w:val="nil"/>
              <w:left w:val="single" w:sz="8" w:space="0" w:color="E0E0E0"/>
              <w:bottom w:val="nil"/>
              <w:right w:val="single" w:sz="8" w:space="0" w:color="E0E0E0"/>
            </w:tcBorders>
            <w:shd w:val="clear" w:color="auto" w:fill="FFFFFF"/>
            <w:vAlign w:val="bottom"/>
          </w:tcPr>
          <w:p w14:paraId="35227290" w14:textId="77777777" w:rsidR="00E046E5" w:rsidRPr="00664C5E" w:rsidRDefault="00E046E5" w:rsidP="00E046E5">
            <w:pPr>
              <w:spacing w:line="276" w:lineRule="auto"/>
              <w:jc w:val="center"/>
              <w:rPr>
                <w:rFonts w:asciiTheme="majorBidi" w:hAnsiTheme="majorBidi" w:cstheme="majorBidi"/>
                <w:b/>
                <w:bCs/>
                <w:i/>
                <w:iCs/>
                <w:color w:val="000000" w:themeColor="text1"/>
                <w:sz w:val="22"/>
                <w:szCs w:val="22"/>
                <w:lang w:val="en-ID"/>
              </w:rPr>
            </w:pPr>
          </w:p>
        </w:tc>
        <w:tc>
          <w:tcPr>
            <w:tcW w:w="649" w:type="dxa"/>
            <w:vMerge/>
            <w:tcBorders>
              <w:top w:val="nil"/>
              <w:left w:val="single" w:sz="8" w:space="0" w:color="E0E0E0"/>
              <w:bottom w:val="nil"/>
              <w:right w:val="single" w:sz="8" w:space="0" w:color="E0E0E0"/>
            </w:tcBorders>
            <w:shd w:val="clear" w:color="auto" w:fill="FFFFFF"/>
            <w:vAlign w:val="bottom"/>
          </w:tcPr>
          <w:p w14:paraId="0591BE74" w14:textId="77777777" w:rsidR="00E046E5" w:rsidRPr="00664C5E" w:rsidRDefault="00E046E5" w:rsidP="00E046E5">
            <w:pPr>
              <w:spacing w:line="276" w:lineRule="auto"/>
              <w:jc w:val="center"/>
              <w:rPr>
                <w:rFonts w:asciiTheme="majorBidi" w:hAnsiTheme="majorBidi" w:cstheme="majorBidi"/>
                <w:b/>
                <w:bCs/>
                <w:i/>
                <w:iCs/>
                <w:color w:val="000000" w:themeColor="text1"/>
                <w:sz w:val="22"/>
                <w:szCs w:val="22"/>
                <w:lang w:val="en-ID"/>
              </w:rPr>
            </w:pPr>
          </w:p>
        </w:tc>
        <w:tc>
          <w:tcPr>
            <w:tcW w:w="892" w:type="dxa"/>
            <w:tcBorders>
              <w:top w:val="nil"/>
              <w:left w:val="single" w:sz="8" w:space="0" w:color="E0E0E0"/>
              <w:bottom w:val="single" w:sz="8" w:space="0" w:color="152935"/>
              <w:right w:val="single" w:sz="8" w:space="0" w:color="E0E0E0"/>
            </w:tcBorders>
            <w:shd w:val="clear" w:color="auto" w:fill="FFFFFF"/>
            <w:vAlign w:val="bottom"/>
          </w:tcPr>
          <w:p w14:paraId="43442E33"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Lower</w:t>
            </w:r>
          </w:p>
        </w:tc>
        <w:tc>
          <w:tcPr>
            <w:tcW w:w="896" w:type="dxa"/>
            <w:tcBorders>
              <w:top w:val="nil"/>
              <w:left w:val="single" w:sz="8" w:space="0" w:color="E0E0E0"/>
              <w:bottom w:val="single" w:sz="8" w:space="0" w:color="152935"/>
              <w:right w:val="single" w:sz="8" w:space="0" w:color="E0E0E0"/>
            </w:tcBorders>
            <w:shd w:val="clear" w:color="auto" w:fill="FFFFFF"/>
            <w:vAlign w:val="bottom"/>
          </w:tcPr>
          <w:p w14:paraId="29AD2E00"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r w:rsidRPr="00664C5E">
              <w:rPr>
                <w:rFonts w:asciiTheme="majorBidi" w:hAnsiTheme="majorBidi" w:cstheme="majorBidi"/>
                <w:i/>
                <w:iCs/>
                <w:color w:val="000000" w:themeColor="text1"/>
                <w:sz w:val="22"/>
                <w:szCs w:val="22"/>
                <w:lang w:val="en-ID"/>
              </w:rPr>
              <w:t>Upper</w:t>
            </w:r>
          </w:p>
        </w:tc>
        <w:tc>
          <w:tcPr>
            <w:tcW w:w="823" w:type="dxa"/>
            <w:vMerge/>
            <w:tcBorders>
              <w:top w:val="nil"/>
              <w:left w:val="single" w:sz="8" w:space="0" w:color="E0E0E0"/>
              <w:bottom w:val="nil"/>
              <w:right w:val="single" w:sz="8" w:space="0" w:color="E0E0E0"/>
            </w:tcBorders>
            <w:shd w:val="clear" w:color="auto" w:fill="FFFFFF"/>
            <w:vAlign w:val="bottom"/>
          </w:tcPr>
          <w:p w14:paraId="73CA76CF" w14:textId="77777777" w:rsidR="00E046E5" w:rsidRPr="00664C5E" w:rsidRDefault="00E046E5" w:rsidP="00E046E5">
            <w:pPr>
              <w:spacing w:line="276" w:lineRule="auto"/>
              <w:jc w:val="center"/>
              <w:rPr>
                <w:rFonts w:asciiTheme="majorBidi" w:hAnsiTheme="majorBidi" w:cstheme="majorBidi"/>
                <w:b/>
                <w:bCs/>
                <w:color w:val="000000" w:themeColor="text1"/>
                <w:sz w:val="22"/>
                <w:szCs w:val="22"/>
                <w:lang w:val="en-ID"/>
              </w:rPr>
            </w:pPr>
          </w:p>
        </w:tc>
        <w:tc>
          <w:tcPr>
            <w:tcW w:w="419" w:type="dxa"/>
            <w:vMerge/>
            <w:tcBorders>
              <w:top w:val="nil"/>
              <w:left w:val="single" w:sz="8" w:space="0" w:color="E0E0E0"/>
              <w:bottom w:val="nil"/>
              <w:right w:val="single" w:sz="8" w:space="0" w:color="E0E0E0"/>
            </w:tcBorders>
            <w:shd w:val="clear" w:color="auto" w:fill="FFFFFF"/>
            <w:vAlign w:val="bottom"/>
          </w:tcPr>
          <w:p w14:paraId="393CE7F9" w14:textId="77777777" w:rsidR="00E046E5" w:rsidRPr="00664C5E" w:rsidRDefault="00E046E5" w:rsidP="00E046E5">
            <w:pPr>
              <w:spacing w:line="276" w:lineRule="auto"/>
              <w:jc w:val="center"/>
              <w:rPr>
                <w:rFonts w:asciiTheme="majorBidi" w:hAnsiTheme="majorBidi" w:cstheme="majorBidi"/>
                <w:b/>
                <w:bCs/>
                <w:color w:val="000000" w:themeColor="text1"/>
                <w:sz w:val="22"/>
                <w:szCs w:val="22"/>
                <w:lang w:val="en-ID"/>
              </w:rPr>
            </w:pPr>
          </w:p>
        </w:tc>
        <w:tc>
          <w:tcPr>
            <w:tcW w:w="857" w:type="dxa"/>
            <w:vMerge/>
            <w:tcBorders>
              <w:top w:val="nil"/>
              <w:left w:val="single" w:sz="8" w:space="0" w:color="E0E0E0"/>
              <w:bottom w:val="nil"/>
              <w:right w:val="nil"/>
            </w:tcBorders>
            <w:shd w:val="clear" w:color="auto" w:fill="FFFFFF"/>
            <w:vAlign w:val="bottom"/>
          </w:tcPr>
          <w:p w14:paraId="709C1033" w14:textId="77777777" w:rsidR="00E046E5" w:rsidRPr="00664C5E" w:rsidRDefault="00E046E5" w:rsidP="00E046E5">
            <w:pPr>
              <w:spacing w:line="276" w:lineRule="auto"/>
              <w:jc w:val="center"/>
              <w:rPr>
                <w:rFonts w:asciiTheme="majorBidi" w:hAnsiTheme="majorBidi" w:cstheme="majorBidi"/>
                <w:b/>
                <w:bCs/>
                <w:color w:val="000000" w:themeColor="text1"/>
                <w:sz w:val="22"/>
                <w:szCs w:val="22"/>
                <w:lang w:val="en-ID"/>
              </w:rPr>
            </w:pPr>
          </w:p>
        </w:tc>
      </w:tr>
      <w:tr w:rsidR="00E046E5" w:rsidRPr="00664C5E" w14:paraId="4FF53770" w14:textId="77777777" w:rsidTr="00E046E5">
        <w:trPr>
          <w:cantSplit/>
          <w:trHeight w:val="235"/>
        </w:trPr>
        <w:tc>
          <w:tcPr>
            <w:tcW w:w="473" w:type="dxa"/>
            <w:tcBorders>
              <w:top w:val="single" w:sz="8" w:space="0" w:color="152935"/>
              <w:left w:val="nil"/>
              <w:bottom w:val="single" w:sz="8" w:space="0" w:color="152935"/>
              <w:right w:val="nil"/>
            </w:tcBorders>
            <w:shd w:val="clear" w:color="auto" w:fill="E0E0E0"/>
          </w:tcPr>
          <w:p w14:paraId="111A4122" w14:textId="77777777" w:rsidR="00E046E5" w:rsidRPr="00664C5E" w:rsidRDefault="00E046E5" w:rsidP="00E046E5">
            <w:pPr>
              <w:spacing w:line="276" w:lineRule="auto"/>
              <w:jc w:val="center"/>
              <w:rPr>
                <w:rFonts w:asciiTheme="majorBidi" w:hAnsiTheme="majorBidi" w:cstheme="majorBidi"/>
                <w:color w:val="000000" w:themeColor="text1"/>
                <w:sz w:val="22"/>
                <w:szCs w:val="22"/>
                <w:lang w:val="en-ID"/>
              </w:rPr>
            </w:pPr>
            <w:r w:rsidRPr="00664C5E">
              <w:rPr>
                <w:rFonts w:asciiTheme="majorBidi" w:hAnsiTheme="majorBidi" w:cstheme="majorBidi"/>
                <w:i/>
                <w:iCs/>
                <w:color w:val="000000" w:themeColor="text1"/>
                <w:sz w:val="22"/>
                <w:szCs w:val="22"/>
                <w:lang w:val="en-ID"/>
              </w:rPr>
              <w:t>Pair</w:t>
            </w:r>
            <w:r w:rsidRPr="00664C5E">
              <w:rPr>
                <w:rFonts w:asciiTheme="majorBidi" w:hAnsiTheme="majorBidi" w:cstheme="majorBidi"/>
                <w:color w:val="000000" w:themeColor="text1"/>
                <w:sz w:val="22"/>
                <w:szCs w:val="22"/>
                <w:lang w:val="en-ID"/>
              </w:rPr>
              <w:t xml:space="preserve"> 1</w:t>
            </w:r>
          </w:p>
        </w:tc>
        <w:tc>
          <w:tcPr>
            <w:tcW w:w="945" w:type="dxa"/>
            <w:tcBorders>
              <w:top w:val="single" w:sz="8" w:space="0" w:color="152935"/>
              <w:left w:val="nil"/>
              <w:bottom w:val="single" w:sz="8" w:space="0" w:color="152935"/>
              <w:right w:val="nil"/>
            </w:tcBorders>
            <w:shd w:val="clear" w:color="auto" w:fill="E0E0E0"/>
          </w:tcPr>
          <w:p w14:paraId="3741780A" w14:textId="77777777" w:rsidR="00E046E5" w:rsidRPr="00664C5E" w:rsidRDefault="00E046E5" w:rsidP="00E046E5">
            <w:pPr>
              <w:spacing w:line="276" w:lineRule="auto"/>
              <w:jc w:val="center"/>
              <w:rPr>
                <w:rFonts w:asciiTheme="majorBidi" w:hAnsiTheme="majorBidi" w:cstheme="majorBidi"/>
                <w:i/>
                <w:iCs/>
                <w:color w:val="000000" w:themeColor="text1"/>
                <w:sz w:val="22"/>
                <w:szCs w:val="22"/>
                <w:lang w:val="en-ID"/>
              </w:rPr>
            </w:pPr>
            <w:proofErr w:type="spellStart"/>
            <w:r w:rsidRPr="00664C5E">
              <w:rPr>
                <w:rFonts w:asciiTheme="majorBidi" w:hAnsiTheme="majorBidi" w:cstheme="majorBidi"/>
                <w:i/>
                <w:iCs/>
                <w:color w:val="000000" w:themeColor="text1"/>
                <w:sz w:val="22"/>
                <w:szCs w:val="22"/>
                <w:lang w:val="en-ID"/>
              </w:rPr>
              <w:t>Pretest</w:t>
            </w:r>
            <w:proofErr w:type="spellEnd"/>
            <w:r w:rsidRPr="00664C5E">
              <w:rPr>
                <w:rFonts w:asciiTheme="majorBidi" w:hAnsiTheme="majorBidi" w:cstheme="majorBidi"/>
                <w:i/>
                <w:iCs/>
                <w:color w:val="000000" w:themeColor="text1"/>
                <w:sz w:val="22"/>
                <w:szCs w:val="22"/>
                <w:lang w:val="en-ID"/>
              </w:rPr>
              <w:t xml:space="preserve"> - </w:t>
            </w:r>
            <w:proofErr w:type="spellStart"/>
            <w:r w:rsidRPr="00664C5E">
              <w:rPr>
                <w:rFonts w:asciiTheme="majorBidi" w:hAnsiTheme="majorBidi" w:cstheme="majorBidi"/>
                <w:i/>
                <w:iCs/>
                <w:color w:val="000000" w:themeColor="text1"/>
                <w:sz w:val="22"/>
                <w:szCs w:val="22"/>
                <w:lang w:val="en-ID"/>
              </w:rPr>
              <w:t>Posttest</w:t>
            </w:r>
            <w:proofErr w:type="spellEnd"/>
          </w:p>
        </w:tc>
        <w:tc>
          <w:tcPr>
            <w:tcW w:w="850" w:type="dxa"/>
            <w:tcBorders>
              <w:top w:val="single" w:sz="8" w:space="0" w:color="152935"/>
              <w:left w:val="nil"/>
              <w:bottom w:val="single" w:sz="8" w:space="0" w:color="152935"/>
              <w:right w:val="single" w:sz="8" w:space="0" w:color="E0E0E0"/>
            </w:tcBorders>
            <w:shd w:val="clear" w:color="auto" w:fill="FFFFFF"/>
            <w:vAlign w:val="center"/>
          </w:tcPr>
          <w:p w14:paraId="65A6E46F" w14:textId="77777777" w:rsidR="00E046E5" w:rsidRPr="00664C5E" w:rsidRDefault="00E046E5" w:rsidP="00E046E5">
            <w:pPr>
              <w:spacing w:line="276" w:lineRule="auto"/>
              <w:jc w:val="right"/>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-18.462</w:t>
            </w:r>
          </w:p>
        </w:tc>
        <w:tc>
          <w:tcPr>
            <w:tcW w:w="993"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4E965722" w14:textId="77777777" w:rsidR="00E046E5" w:rsidRPr="00664C5E" w:rsidRDefault="00E046E5" w:rsidP="00E046E5">
            <w:pPr>
              <w:spacing w:line="276" w:lineRule="auto"/>
              <w:jc w:val="right"/>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6.703</w:t>
            </w:r>
          </w:p>
        </w:tc>
        <w:tc>
          <w:tcPr>
            <w:tcW w:w="649"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789980E6" w14:textId="77777777" w:rsidR="00E046E5" w:rsidRPr="00664C5E" w:rsidRDefault="00E046E5" w:rsidP="00E046E5">
            <w:pPr>
              <w:spacing w:line="276" w:lineRule="auto"/>
              <w:jc w:val="right"/>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1.859</w:t>
            </w:r>
          </w:p>
        </w:tc>
        <w:tc>
          <w:tcPr>
            <w:tcW w:w="892"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33F2F7AF" w14:textId="77777777" w:rsidR="00E046E5" w:rsidRPr="00664C5E" w:rsidRDefault="00E046E5" w:rsidP="00E046E5">
            <w:pPr>
              <w:spacing w:line="276" w:lineRule="auto"/>
              <w:jc w:val="right"/>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-22.512</w:t>
            </w:r>
          </w:p>
        </w:tc>
        <w:tc>
          <w:tcPr>
            <w:tcW w:w="896"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0B14BF6E" w14:textId="77777777" w:rsidR="00E046E5" w:rsidRPr="00664C5E" w:rsidRDefault="00E046E5" w:rsidP="00E046E5">
            <w:pPr>
              <w:spacing w:line="276" w:lineRule="auto"/>
              <w:jc w:val="right"/>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-14.411</w:t>
            </w:r>
          </w:p>
        </w:tc>
        <w:tc>
          <w:tcPr>
            <w:tcW w:w="823"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3600A40C" w14:textId="77777777" w:rsidR="00E046E5" w:rsidRPr="00664C5E" w:rsidRDefault="00E046E5" w:rsidP="00E046E5">
            <w:pPr>
              <w:spacing w:line="276" w:lineRule="auto"/>
              <w:jc w:val="right"/>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-9.930</w:t>
            </w:r>
          </w:p>
        </w:tc>
        <w:tc>
          <w:tcPr>
            <w:tcW w:w="419"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51A225F8" w14:textId="77777777" w:rsidR="00E046E5" w:rsidRPr="00664C5E" w:rsidRDefault="00E046E5" w:rsidP="00E046E5">
            <w:pPr>
              <w:spacing w:line="276" w:lineRule="auto"/>
              <w:jc w:val="right"/>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12</w:t>
            </w:r>
          </w:p>
        </w:tc>
        <w:tc>
          <w:tcPr>
            <w:tcW w:w="857" w:type="dxa"/>
            <w:tcBorders>
              <w:top w:val="single" w:sz="8" w:space="0" w:color="152935"/>
              <w:left w:val="single" w:sz="8" w:space="0" w:color="E0E0E0"/>
              <w:bottom w:val="single" w:sz="8" w:space="0" w:color="152935"/>
              <w:right w:val="nil"/>
            </w:tcBorders>
            <w:shd w:val="clear" w:color="auto" w:fill="FFFFFF"/>
            <w:vAlign w:val="center"/>
          </w:tcPr>
          <w:p w14:paraId="54976B1E" w14:textId="77777777" w:rsidR="00E046E5" w:rsidRPr="00664C5E" w:rsidRDefault="00E046E5" w:rsidP="00E046E5">
            <w:pPr>
              <w:spacing w:line="276" w:lineRule="auto"/>
              <w:jc w:val="right"/>
              <w:rPr>
                <w:rFonts w:asciiTheme="majorBidi" w:hAnsiTheme="majorBidi" w:cstheme="majorBidi"/>
                <w:color w:val="000000" w:themeColor="text1"/>
                <w:sz w:val="22"/>
                <w:szCs w:val="22"/>
                <w:lang w:val="en-ID"/>
              </w:rPr>
            </w:pPr>
            <w:r w:rsidRPr="00664C5E">
              <w:rPr>
                <w:rFonts w:asciiTheme="majorBidi" w:hAnsiTheme="majorBidi" w:cstheme="majorBidi"/>
                <w:color w:val="000000" w:themeColor="text1"/>
                <w:sz w:val="22"/>
                <w:szCs w:val="22"/>
                <w:lang w:val="en-ID"/>
              </w:rPr>
              <w:t>.000</w:t>
            </w:r>
          </w:p>
        </w:tc>
      </w:tr>
    </w:tbl>
    <w:p w14:paraId="453790BB" w14:textId="77777777" w:rsidR="00CF7D44" w:rsidRDefault="00CF7D44" w:rsidP="00ED3731">
      <w:pPr>
        <w:spacing w:line="276" w:lineRule="auto"/>
        <w:jc w:val="center"/>
        <w:rPr>
          <w:rFonts w:asciiTheme="majorBidi" w:hAnsiTheme="majorBidi" w:cstheme="majorBidi"/>
          <w:b/>
          <w:bCs/>
          <w:i/>
          <w:iCs/>
          <w:color w:val="000000" w:themeColor="text1"/>
          <w:sz w:val="22"/>
          <w:szCs w:val="22"/>
        </w:rPr>
      </w:pPr>
    </w:p>
    <w:p w14:paraId="5B953DAD" w14:textId="77777777" w:rsidR="00553368" w:rsidRDefault="00553368" w:rsidP="00ED3731">
      <w:pPr>
        <w:spacing w:line="276" w:lineRule="auto"/>
        <w:jc w:val="center"/>
        <w:rPr>
          <w:rFonts w:asciiTheme="majorBidi" w:hAnsiTheme="majorBidi" w:cstheme="majorBidi"/>
          <w:b/>
          <w:bCs/>
          <w:i/>
          <w:iCs/>
          <w:color w:val="000000" w:themeColor="text1"/>
          <w:sz w:val="22"/>
          <w:szCs w:val="22"/>
        </w:rPr>
      </w:pPr>
    </w:p>
    <w:p w14:paraId="1B9BD118" w14:textId="77777777" w:rsidR="00ED3731" w:rsidRDefault="00ED3731" w:rsidP="00ED3731">
      <w:pPr>
        <w:spacing w:line="276" w:lineRule="auto"/>
        <w:jc w:val="center"/>
        <w:rPr>
          <w:rFonts w:asciiTheme="majorBidi" w:hAnsiTheme="majorBidi" w:cstheme="majorBidi"/>
          <w:b/>
          <w:bCs/>
          <w:i/>
          <w:iCs/>
          <w:color w:val="000000" w:themeColor="text1"/>
        </w:rPr>
      </w:pPr>
    </w:p>
    <w:p w14:paraId="0062FC73" w14:textId="77777777" w:rsidR="00ED3731" w:rsidRDefault="00ED3731" w:rsidP="00ED3731">
      <w:pPr>
        <w:jc w:val="both"/>
        <w:rPr>
          <w:color w:val="000000" w:themeColor="text1"/>
          <w:sz w:val="22"/>
          <w:szCs w:val="22"/>
          <w:shd w:val="clear" w:color="auto" w:fill="FFFFFF"/>
        </w:rPr>
      </w:pPr>
    </w:p>
    <w:p w14:paraId="707B6FF0" w14:textId="77777777" w:rsidR="00ED3731" w:rsidRDefault="00ED3731" w:rsidP="00ED3731">
      <w:pPr>
        <w:ind w:firstLine="720"/>
        <w:jc w:val="both"/>
        <w:rPr>
          <w:rFonts w:asciiTheme="majorBidi" w:hAnsiTheme="majorBidi" w:cstheme="majorBidi"/>
          <w:color w:val="000000" w:themeColor="text1"/>
          <w:sz w:val="22"/>
          <w:szCs w:val="22"/>
        </w:rPr>
      </w:pPr>
    </w:p>
    <w:p w14:paraId="1D55649D" w14:textId="77777777" w:rsidR="00553368" w:rsidRDefault="00553368" w:rsidP="00ED3731">
      <w:pPr>
        <w:ind w:firstLine="720"/>
        <w:jc w:val="both"/>
        <w:rPr>
          <w:rFonts w:asciiTheme="majorBidi" w:hAnsiTheme="majorBidi" w:cstheme="majorBidi"/>
          <w:color w:val="000000" w:themeColor="text1"/>
          <w:sz w:val="22"/>
          <w:szCs w:val="22"/>
        </w:rPr>
      </w:pPr>
    </w:p>
    <w:p w14:paraId="098269B6" w14:textId="77777777" w:rsidR="00553368" w:rsidRDefault="00553368" w:rsidP="00ED3731">
      <w:pPr>
        <w:ind w:firstLine="720"/>
        <w:jc w:val="both"/>
        <w:rPr>
          <w:rFonts w:asciiTheme="majorBidi" w:hAnsiTheme="majorBidi" w:cstheme="majorBidi"/>
          <w:color w:val="000000" w:themeColor="text1"/>
          <w:sz w:val="22"/>
          <w:szCs w:val="22"/>
        </w:rPr>
      </w:pPr>
    </w:p>
    <w:p w14:paraId="7C468D5F" w14:textId="77777777" w:rsidR="00553368" w:rsidRDefault="00553368" w:rsidP="00ED3731">
      <w:pPr>
        <w:ind w:firstLine="720"/>
        <w:jc w:val="both"/>
        <w:rPr>
          <w:rFonts w:asciiTheme="majorBidi" w:hAnsiTheme="majorBidi" w:cstheme="majorBidi"/>
          <w:color w:val="000000" w:themeColor="text1"/>
          <w:sz w:val="22"/>
          <w:szCs w:val="22"/>
        </w:rPr>
      </w:pPr>
    </w:p>
    <w:p w14:paraId="5227AC7F" w14:textId="77777777" w:rsidR="00553368" w:rsidRDefault="00553368" w:rsidP="00ED3731">
      <w:pPr>
        <w:ind w:firstLine="720"/>
        <w:jc w:val="both"/>
        <w:rPr>
          <w:rFonts w:asciiTheme="majorBidi" w:hAnsiTheme="majorBidi" w:cstheme="majorBidi"/>
          <w:color w:val="000000" w:themeColor="text1"/>
          <w:sz w:val="22"/>
          <w:szCs w:val="22"/>
        </w:rPr>
      </w:pPr>
    </w:p>
    <w:p w14:paraId="0A100CF7" w14:textId="77777777" w:rsidR="0036777F" w:rsidRDefault="0036777F" w:rsidP="00ED3731">
      <w:pPr>
        <w:ind w:firstLine="720"/>
        <w:jc w:val="both"/>
        <w:rPr>
          <w:rFonts w:asciiTheme="majorBidi" w:hAnsiTheme="majorBidi" w:cstheme="majorBidi"/>
          <w:color w:val="000000" w:themeColor="text1"/>
          <w:sz w:val="22"/>
          <w:szCs w:val="22"/>
        </w:rPr>
      </w:pPr>
    </w:p>
    <w:p w14:paraId="5569C43E" w14:textId="076BEB1F" w:rsidR="00ED3731" w:rsidRDefault="00ED3731" w:rsidP="00E046E5">
      <w:pPr>
        <w:ind w:firstLine="720"/>
        <w:jc w:val="both"/>
        <w:rPr>
          <w:rFonts w:asciiTheme="majorBidi" w:hAnsiTheme="majorBidi" w:cstheme="majorBidi"/>
          <w:color w:val="000000" w:themeColor="text1"/>
          <w:sz w:val="22"/>
          <w:szCs w:val="22"/>
        </w:rPr>
      </w:pPr>
      <w:r w:rsidRPr="00C82702">
        <w:rPr>
          <w:rFonts w:asciiTheme="majorBidi" w:hAnsiTheme="majorBidi" w:cstheme="majorBidi"/>
          <w:color w:val="000000" w:themeColor="text1"/>
          <w:sz w:val="22"/>
          <w:szCs w:val="22"/>
        </w:rPr>
        <w:t xml:space="preserve">Berdasarkan data pada tabel tersebut, nilai rata-rata (mean) menunjukkan adanya perbedaan hasil belajar peserta didik antara </w:t>
      </w:r>
      <w:r w:rsidRPr="00C82702">
        <w:rPr>
          <w:rFonts w:asciiTheme="majorBidi" w:hAnsiTheme="majorBidi" w:cstheme="majorBidi"/>
          <w:i/>
          <w:iCs/>
          <w:color w:val="000000" w:themeColor="text1"/>
          <w:sz w:val="22"/>
          <w:szCs w:val="22"/>
        </w:rPr>
        <w:t>pre test</w:t>
      </w:r>
      <w:r w:rsidRPr="00C82702">
        <w:rPr>
          <w:rFonts w:asciiTheme="majorBidi" w:hAnsiTheme="majorBidi" w:cstheme="majorBidi"/>
          <w:color w:val="000000" w:themeColor="text1"/>
          <w:sz w:val="22"/>
          <w:szCs w:val="22"/>
        </w:rPr>
        <w:t xml:space="preserve"> dan </w:t>
      </w:r>
      <w:r w:rsidRPr="00C82702">
        <w:rPr>
          <w:rFonts w:asciiTheme="majorBidi" w:hAnsiTheme="majorBidi" w:cstheme="majorBidi"/>
          <w:i/>
          <w:iCs/>
          <w:color w:val="000000" w:themeColor="text1"/>
          <w:sz w:val="22"/>
          <w:szCs w:val="22"/>
        </w:rPr>
        <w:t xml:space="preserve">post test </w:t>
      </w:r>
      <w:r w:rsidRPr="00C82702">
        <w:rPr>
          <w:rFonts w:asciiTheme="majorBidi" w:hAnsiTheme="majorBidi" w:cstheme="majorBidi"/>
          <w:color w:val="000000" w:themeColor="text1"/>
          <w:sz w:val="22"/>
          <w:szCs w:val="22"/>
        </w:rPr>
        <w:t xml:space="preserve">pada mata pelajaran Pendidikan Agama Islam (PAI), yaitu sebesar -18,462. Nilai t hitung yang diperoleh adalah -9,930. Selain itu, analisis menggunakan uji </w:t>
      </w:r>
      <w:r w:rsidRPr="00C82702">
        <w:rPr>
          <w:rFonts w:asciiTheme="majorBidi" w:hAnsiTheme="majorBidi" w:cstheme="majorBidi"/>
          <w:i/>
          <w:iCs/>
          <w:color w:val="000000" w:themeColor="text1"/>
          <w:sz w:val="22"/>
          <w:szCs w:val="22"/>
        </w:rPr>
        <w:t xml:space="preserve">paired samples t-test </w:t>
      </w:r>
      <w:r w:rsidRPr="00C82702">
        <w:rPr>
          <w:rFonts w:asciiTheme="majorBidi" w:hAnsiTheme="majorBidi" w:cstheme="majorBidi"/>
          <w:color w:val="000000" w:themeColor="text1"/>
          <w:sz w:val="22"/>
          <w:szCs w:val="22"/>
        </w:rPr>
        <w:t xml:space="preserve">terhadap hasil belajar peserta didik setelah penggunaan model pembelajaran </w:t>
      </w:r>
      <w:r w:rsidRPr="00C82702">
        <w:rPr>
          <w:rFonts w:asciiTheme="majorBidi" w:hAnsiTheme="majorBidi" w:cstheme="majorBidi"/>
          <w:i/>
          <w:iCs/>
          <w:color w:val="000000" w:themeColor="text1"/>
          <w:sz w:val="22"/>
          <w:szCs w:val="22"/>
        </w:rPr>
        <w:t>Teams Games Tournament</w:t>
      </w:r>
      <w:r w:rsidRPr="00C82702">
        <w:rPr>
          <w:rFonts w:asciiTheme="majorBidi" w:hAnsiTheme="majorBidi" w:cstheme="majorBidi"/>
          <w:color w:val="000000" w:themeColor="text1"/>
          <w:sz w:val="22"/>
          <w:szCs w:val="22"/>
        </w:rPr>
        <w:t xml:space="preserve"> dalam mata pelajaran PAI menghasilkan nilai signifikansi (2-</w:t>
      </w:r>
      <w:r w:rsidRPr="00C82702">
        <w:rPr>
          <w:rFonts w:asciiTheme="majorBidi" w:hAnsiTheme="majorBidi" w:cstheme="majorBidi"/>
          <w:i/>
          <w:iCs/>
          <w:color w:val="000000" w:themeColor="text1"/>
          <w:sz w:val="22"/>
          <w:szCs w:val="22"/>
        </w:rPr>
        <w:t>tailed</w:t>
      </w:r>
      <w:r w:rsidRPr="00C82702">
        <w:rPr>
          <w:rFonts w:asciiTheme="majorBidi" w:hAnsiTheme="majorBidi" w:cstheme="majorBidi"/>
          <w:color w:val="000000" w:themeColor="text1"/>
          <w:sz w:val="22"/>
          <w:szCs w:val="22"/>
        </w:rPr>
        <w:t>) sebesar 0,00, yang lebih kecil dari batas signifikansi 0,05</w:t>
      </w:r>
      <w:r w:rsidRPr="00F72E93">
        <w:rPr>
          <w:rFonts w:asciiTheme="majorBidi" w:hAnsiTheme="majorBidi" w:cstheme="majorBidi"/>
          <w:color w:val="000000" w:themeColor="text1"/>
        </w:rPr>
        <w:t xml:space="preserve">. </w:t>
      </w:r>
      <w:r w:rsidRPr="00D86594">
        <w:rPr>
          <w:rFonts w:asciiTheme="majorBidi" w:hAnsiTheme="majorBidi" w:cstheme="majorBidi"/>
          <w:color w:val="000000" w:themeColor="text1"/>
          <w:sz w:val="22"/>
          <w:szCs w:val="22"/>
        </w:rPr>
        <w:t>Sesuai dengan kriteria uji t, apabila nilai signifikansi (2-</w:t>
      </w:r>
      <w:r w:rsidRPr="00D86594">
        <w:rPr>
          <w:rFonts w:asciiTheme="majorBidi" w:hAnsiTheme="majorBidi" w:cstheme="majorBidi"/>
          <w:i/>
          <w:iCs/>
          <w:color w:val="000000" w:themeColor="text1"/>
          <w:sz w:val="22"/>
          <w:szCs w:val="22"/>
        </w:rPr>
        <w:t>tailed</w:t>
      </w:r>
      <w:r w:rsidRPr="00D86594">
        <w:rPr>
          <w:rFonts w:asciiTheme="majorBidi" w:hAnsiTheme="majorBidi" w:cstheme="majorBidi"/>
          <w:color w:val="000000" w:themeColor="text1"/>
          <w:sz w:val="22"/>
          <w:szCs w:val="22"/>
        </w:rPr>
        <w:t xml:space="preserve">) kurang dari 0,05, maka hipotesis nol (Ho) ditolak dan hipotesis alternatif (Ha) diterima. Oleh karena itu, dapat disimpulkan bahwa penggunaan model pembelajaran </w:t>
      </w:r>
      <w:r w:rsidRPr="00D86594">
        <w:rPr>
          <w:rFonts w:asciiTheme="majorBidi" w:hAnsiTheme="majorBidi" w:cstheme="majorBidi"/>
          <w:i/>
          <w:iCs/>
          <w:color w:val="000000" w:themeColor="text1"/>
          <w:sz w:val="22"/>
          <w:szCs w:val="22"/>
        </w:rPr>
        <w:t>Teams Games Tournament</w:t>
      </w:r>
      <w:r w:rsidRPr="00D86594">
        <w:rPr>
          <w:rFonts w:asciiTheme="majorBidi" w:hAnsiTheme="majorBidi" w:cstheme="majorBidi"/>
          <w:color w:val="000000" w:themeColor="text1"/>
          <w:sz w:val="22"/>
          <w:szCs w:val="22"/>
        </w:rPr>
        <w:t xml:space="preserve"> memberikan dampak yang signifikan terhadap peningkatan prestasi belajar siswa di mata pelajaran Pendidikan Agama Islam pada UPT SD Negeri Inpres 163 Bontopanno.</w:t>
      </w:r>
    </w:p>
    <w:p w14:paraId="3E87E7B4" w14:textId="77777777" w:rsidR="00A272C2" w:rsidRDefault="00A272C2" w:rsidP="00ED3731">
      <w:pPr>
        <w:ind w:firstLine="720"/>
        <w:jc w:val="both"/>
        <w:rPr>
          <w:rFonts w:asciiTheme="majorBidi" w:hAnsiTheme="majorBidi" w:cstheme="majorBidi"/>
          <w:color w:val="000000" w:themeColor="text1"/>
          <w:sz w:val="22"/>
          <w:szCs w:val="22"/>
        </w:rPr>
      </w:pPr>
    </w:p>
    <w:p w14:paraId="4D98F560" w14:textId="154E14CE" w:rsidR="00ED3731" w:rsidRPr="006C1887" w:rsidRDefault="00ED3731" w:rsidP="00ED3731">
      <w:pPr>
        <w:pStyle w:val="ListParagraph"/>
        <w:numPr>
          <w:ilvl w:val="0"/>
          <w:numId w:val="5"/>
        </w:numPr>
        <w:ind w:left="426"/>
        <w:jc w:val="both"/>
        <w:rPr>
          <w:b/>
          <w:bCs/>
          <w:color w:val="000000" w:themeColor="text1"/>
          <w:sz w:val="22"/>
          <w:szCs w:val="22"/>
          <w:shd w:val="clear" w:color="auto" w:fill="FFFFFF"/>
        </w:rPr>
      </w:pPr>
      <w:r>
        <w:rPr>
          <w:b/>
          <w:bCs/>
          <w:color w:val="000000" w:themeColor="text1"/>
          <w:sz w:val="22"/>
          <w:szCs w:val="22"/>
          <w:shd w:val="clear" w:color="auto" w:fill="FFFFFF"/>
        </w:rPr>
        <w:t>P</w:t>
      </w:r>
      <w:r w:rsidRPr="006C1887">
        <w:rPr>
          <w:b/>
          <w:bCs/>
          <w:color w:val="000000" w:themeColor="text1"/>
          <w:sz w:val="22"/>
          <w:szCs w:val="22"/>
          <w:shd w:val="clear" w:color="auto" w:fill="FFFFFF"/>
        </w:rPr>
        <w:t>embahasan</w:t>
      </w:r>
      <w:r>
        <w:rPr>
          <w:b/>
          <w:bCs/>
          <w:color w:val="000000" w:themeColor="text1"/>
          <w:sz w:val="22"/>
          <w:szCs w:val="22"/>
          <w:shd w:val="clear" w:color="auto" w:fill="FFFFFF"/>
        </w:rPr>
        <w:t xml:space="preserve"> Penelitian</w:t>
      </w:r>
    </w:p>
    <w:p w14:paraId="000A509A" w14:textId="77777777" w:rsidR="00ED3731" w:rsidRPr="00ED3731" w:rsidRDefault="00ED3731" w:rsidP="00ED3731">
      <w:pPr>
        <w:ind w:firstLine="720"/>
        <w:jc w:val="both"/>
        <w:rPr>
          <w:rFonts w:asciiTheme="majorBidi" w:hAnsiTheme="majorBidi" w:cstheme="majorBidi"/>
          <w:sz w:val="22"/>
          <w:szCs w:val="22"/>
        </w:rPr>
      </w:pPr>
      <w:r w:rsidRPr="00ED3731">
        <w:rPr>
          <w:rFonts w:asciiTheme="majorBidi" w:hAnsiTheme="majorBidi" w:cstheme="majorBidi"/>
          <w:sz w:val="22"/>
          <w:szCs w:val="22"/>
        </w:rPr>
        <w:t xml:space="preserve">Penggunaan model pembelajaran </w:t>
      </w:r>
      <w:r w:rsidRPr="00ED3731">
        <w:rPr>
          <w:rFonts w:asciiTheme="majorBidi" w:hAnsiTheme="majorBidi" w:cstheme="majorBidi"/>
          <w:i/>
          <w:iCs/>
          <w:sz w:val="22"/>
          <w:szCs w:val="22"/>
        </w:rPr>
        <w:t>Teams Games Tournament</w:t>
      </w:r>
      <w:r w:rsidRPr="00ED3731">
        <w:rPr>
          <w:rFonts w:asciiTheme="majorBidi" w:hAnsiTheme="majorBidi" w:cstheme="majorBidi"/>
          <w:sz w:val="22"/>
          <w:szCs w:val="22"/>
        </w:rPr>
        <w:t xml:space="preserve"> mampu meningkatkan hasil belajar peserta didik dalam mata pelajaran PAI, hal ini terjadi karena adanya kerja sama yang terjalin secara kooperatif di antara peserta didik selama kegiatan pembelajaran berlangsung</w:t>
      </w:r>
    </w:p>
    <w:p w14:paraId="26C2C690" w14:textId="77777777" w:rsidR="00ED3731" w:rsidRPr="00ED3731" w:rsidRDefault="00ED3731" w:rsidP="00ED3731">
      <w:pPr>
        <w:ind w:firstLine="567"/>
        <w:jc w:val="both"/>
        <w:rPr>
          <w:color w:val="000000"/>
          <w:sz w:val="22"/>
          <w:szCs w:val="22"/>
          <w:lang w:val="en-ID" w:eastAsia="en-ID"/>
        </w:rPr>
      </w:pPr>
      <w:r w:rsidRPr="00ED3731">
        <w:rPr>
          <w:color w:val="000000"/>
          <w:sz w:val="22"/>
          <w:szCs w:val="22"/>
          <w:lang w:eastAsia="en-ID"/>
        </w:rPr>
        <w:t>Selama proses pengamatan yang telah dilaksanakan</w:t>
      </w:r>
      <w:r w:rsidRPr="00ED3731">
        <w:rPr>
          <w:color w:val="000000"/>
          <w:sz w:val="22"/>
          <w:szCs w:val="22"/>
          <w:lang w:val="en-ID" w:eastAsia="en-ID"/>
        </w:rPr>
        <w:t xml:space="preserve"> </w:t>
      </w:r>
      <w:proofErr w:type="spellStart"/>
      <w:r w:rsidRPr="00ED3731">
        <w:rPr>
          <w:color w:val="000000"/>
          <w:sz w:val="22"/>
          <w:szCs w:val="22"/>
          <w:lang w:val="en-ID" w:eastAsia="en-ID"/>
        </w:rPr>
        <w:t>pada</w:t>
      </w:r>
      <w:proofErr w:type="spellEnd"/>
      <w:r w:rsidRPr="00ED3731">
        <w:rPr>
          <w:color w:val="000000"/>
          <w:sz w:val="22"/>
          <w:szCs w:val="22"/>
          <w:lang w:val="en-ID" w:eastAsia="en-ID"/>
        </w:rPr>
        <w:t xml:space="preserve"> </w:t>
      </w:r>
      <w:proofErr w:type="spellStart"/>
      <w:r w:rsidRPr="00ED3731">
        <w:rPr>
          <w:color w:val="000000"/>
          <w:sz w:val="22"/>
          <w:szCs w:val="22"/>
          <w:lang w:val="en-ID" w:eastAsia="en-ID"/>
        </w:rPr>
        <w:t>tanggal</w:t>
      </w:r>
      <w:proofErr w:type="spellEnd"/>
      <w:r w:rsidRPr="00ED3731">
        <w:rPr>
          <w:color w:val="000000"/>
          <w:sz w:val="22"/>
          <w:szCs w:val="22"/>
          <w:lang w:val="en-ID" w:eastAsia="en-ID"/>
        </w:rPr>
        <w:t xml:space="preserve"> 9 </w:t>
      </w:r>
      <w:proofErr w:type="spellStart"/>
      <w:r w:rsidRPr="00ED3731">
        <w:rPr>
          <w:color w:val="000000"/>
          <w:sz w:val="22"/>
          <w:szCs w:val="22"/>
          <w:lang w:val="en-ID" w:eastAsia="en-ID"/>
        </w:rPr>
        <w:t>januari</w:t>
      </w:r>
      <w:proofErr w:type="spellEnd"/>
      <w:r w:rsidRPr="00ED3731">
        <w:rPr>
          <w:color w:val="000000"/>
          <w:sz w:val="22"/>
          <w:szCs w:val="22"/>
          <w:lang w:val="en-ID" w:eastAsia="en-ID"/>
        </w:rPr>
        <w:t xml:space="preserve"> 2025 </w:t>
      </w:r>
      <w:proofErr w:type="spellStart"/>
      <w:r w:rsidRPr="00ED3731">
        <w:rPr>
          <w:color w:val="000000"/>
          <w:sz w:val="22"/>
          <w:szCs w:val="22"/>
          <w:lang w:val="en-ID" w:eastAsia="en-ID"/>
        </w:rPr>
        <w:t>dikelas</w:t>
      </w:r>
      <w:proofErr w:type="spellEnd"/>
      <w:r w:rsidRPr="00ED3731">
        <w:rPr>
          <w:color w:val="000000"/>
          <w:sz w:val="22"/>
          <w:szCs w:val="22"/>
          <w:lang w:val="en-ID" w:eastAsia="en-ID"/>
        </w:rPr>
        <w:t xml:space="preserve"> VI, </w:t>
      </w:r>
      <w:proofErr w:type="spellStart"/>
      <w:r w:rsidRPr="00ED3731">
        <w:rPr>
          <w:color w:val="000000"/>
          <w:sz w:val="22"/>
          <w:szCs w:val="22"/>
          <w:lang w:val="en-ID" w:eastAsia="en-ID"/>
        </w:rPr>
        <w:t>bahwa</w:t>
      </w:r>
      <w:proofErr w:type="spellEnd"/>
      <w:r w:rsidRPr="00ED3731">
        <w:rPr>
          <w:color w:val="000000"/>
          <w:sz w:val="22"/>
          <w:szCs w:val="22"/>
          <w:lang w:val="en-ID" w:eastAsia="en-ID"/>
        </w:rPr>
        <w:t xml:space="preserve"> model </w:t>
      </w:r>
      <w:proofErr w:type="spellStart"/>
      <w:r w:rsidRPr="00ED3731">
        <w:rPr>
          <w:color w:val="000000"/>
          <w:sz w:val="22"/>
          <w:szCs w:val="22"/>
          <w:lang w:val="en-ID" w:eastAsia="en-ID"/>
        </w:rPr>
        <w:t>pembelajaran</w:t>
      </w:r>
      <w:proofErr w:type="spellEnd"/>
      <w:r w:rsidRPr="00ED3731">
        <w:rPr>
          <w:color w:val="000000"/>
          <w:sz w:val="22"/>
          <w:szCs w:val="22"/>
          <w:lang w:val="en-ID" w:eastAsia="en-ID"/>
        </w:rPr>
        <w:t xml:space="preserve"> </w:t>
      </w:r>
      <w:r w:rsidRPr="00ED3731">
        <w:rPr>
          <w:i/>
          <w:iCs/>
          <w:color w:val="000000"/>
          <w:sz w:val="22"/>
          <w:szCs w:val="22"/>
          <w:lang w:val="en-ID" w:eastAsia="en-ID"/>
        </w:rPr>
        <w:t>Teams Games Tournament</w:t>
      </w:r>
      <w:r w:rsidRPr="00ED3731">
        <w:rPr>
          <w:color w:val="000000"/>
          <w:sz w:val="22"/>
          <w:szCs w:val="22"/>
          <w:lang w:val="en-ID" w:eastAsia="en-ID"/>
        </w:rPr>
        <w:t xml:space="preserve"> </w:t>
      </w:r>
      <w:proofErr w:type="spellStart"/>
      <w:r w:rsidRPr="00ED3731">
        <w:rPr>
          <w:color w:val="000000"/>
          <w:sz w:val="22"/>
          <w:szCs w:val="22"/>
          <w:lang w:val="en-ID" w:eastAsia="en-ID"/>
        </w:rPr>
        <w:t>berdasarkan</w:t>
      </w:r>
      <w:proofErr w:type="spellEnd"/>
      <w:r w:rsidRPr="00ED3731">
        <w:rPr>
          <w:color w:val="000000"/>
          <w:sz w:val="22"/>
          <w:szCs w:val="22"/>
          <w:lang w:val="en-ID" w:eastAsia="en-ID"/>
        </w:rPr>
        <w:t xml:space="preserve"> </w:t>
      </w:r>
      <w:proofErr w:type="spellStart"/>
      <w:r w:rsidRPr="00ED3731">
        <w:rPr>
          <w:color w:val="000000"/>
          <w:sz w:val="22"/>
          <w:szCs w:val="22"/>
          <w:lang w:val="en-ID" w:eastAsia="en-ID"/>
        </w:rPr>
        <w:t>pada</w:t>
      </w:r>
      <w:proofErr w:type="spellEnd"/>
      <w:r w:rsidRPr="00ED3731">
        <w:rPr>
          <w:color w:val="000000"/>
          <w:sz w:val="22"/>
          <w:szCs w:val="22"/>
          <w:lang w:val="en-ID" w:eastAsia="en-ID"/>
        </w:rPr>
        <w:t xml:space="preserve"> </w:t>
      </w:r>
      <w:proofErr w:type="spellStart"/>
      <w:r w:rsidRPr="00ED3731">
        <w:rPr>
          <w:color w:val="000000"/>
          <w:sz w:val="22"/>
          <w:szCs w:val="22"/>
          <w:lang w:val="en-ID" w:eastAsia="en-ID"/>
        </w:rPr>
        <w:t>langkah-langkah</w:t>
      </w:r>
      <w:proofErr w:type="spellEnd"/>
      <w:r w:rsidRPr="00ED3731">
        <w:rPr>
          <w:color w:val="000000"/>
          <w:sz w:val="22"/>
          <w:szCs w:val="22"/>
          <w:lang w:val="en-ID" w:eastAsia="en-ID"/>
        </w:rPr>
        <w:t xml:space="preserve"> </w:t>
      </w:r>
      <w:proofErr w:type="spellStart"/>
      <w:r w:rsidRPr="00ED3731">
        <w:rPr>
          <w:color w:val="000000"/>
          <w:sz w:val="22"/>
          <w:szCs w:val="22"/>
          <w:lang w:val="en-ID" w:eastAsia="en-ID"/>
        </w:rPr>
        <w:t>observasi</w:t>
      </w:r>
      <w:proofErr w:type="spellEnd"/>
      <w:r w:rsidRPr="00ED3731">
        <w:rPr>
          <w:color w:val="000000"/>
          <w:sz w:val="22"/>
          <w:szCs w:val="22"/>
          <w:lang w:val="en-ID" w:eastAsia="en-ID"/>
        </w:rPr>
        <w:t xml:space="preserve"> yang </w:t>
      </w:r>
      <w:proofErr w:type="spellStart"/>
      <w:r w:rsidRPr="00ED3731">
        <w:rPr>
          <w:color w:val="000000"/>
          <w:sz w:val="22"/>
          <w:szCs w:val="22"/>
          <w:lang w:val="en-ID" w:eastAsia="en-ID"/>
        </w:rPr>
        <w:t>dilakukan</w:t>
      </w:r>
      <w:proofErr w:type="spellEnd"/>
      <w:r w:rsidRPr="00ED3731">
        <w:rPr>
          <w:color w:val="000000"/>
          <w:sz w:val="22"/>
          <w:szCs w:val="22"/>
          <w:lang w:val="en-ID" w:eastAsia="en-ID"/>
        </w:rPr>
        <w:t xml:space="preserve"> </w:t>
      </w:r>
      <w:proofErr w:type="spellStart"/>
      <w:r w:rsidRPr="00ED3731">
        <w:rPr>
          <w:color w:val="000000"/>
          <w:sz w:val="22"/>
          <w:szCs w:val="22"/>
          <w:lang w:val="en-ID" w:eastAsia="en-ID"/>
        </w:rPr>
        <w:t>dalam</w:t>
      </w:r>
      <w:proofErr w:type="spellEnd"/>
      <w:r w:rsidRPr="00ED3731">
        <w:rPr>
          <w:color w:val="000000"/>
          <w:sz w:val="22"/>
          <w:szCs w:val="22"/>
          <w:lang w:val="en-ID" w:eastAsia="en-ID"/>
        </w:rPr>
        <w:t xml:space="preserve"> </w:t>
      </w:r>
      <w:proofErr w:type="spellStart"/>
      <w:r w:rsidRPr="00ED3731">
        <w:rPr>
          <w:color w:val="000000"/>
          <w:sz w:val="22"/>
          <w:szCs w:val="22"/>
          <w:lang w:val="en-ID" w:eastAsia="en-ID"/>
        </w:rPr>
        <w:t>indikator</w:t>
      </w:r>
      <w:proofErr w:type="spellEnd"/>
      <w:r w:rsidRPr="00ED3731">
        <w:rPr>
          <w:color w:val="000000"/>
          <w:sz w:val="22"/>
          <w:szCs w:val="22"/>
          <w:lang w:val="en-ID" w:eastAsia="en-ID"/>
        </w:rPr>
        <w:t xml:space="preserve"> </w:t>
      </w:r>
      <w:proofErr w:type="spellStart"/>
      <w:r w:rsidRPr="00ED3731">
        <w:rPr>
          <w:color w:val="000000"/>
          <w:sz w:val="22"/>
          <w:szCs w:val="22"/>
          <w:lang w:val="en-ID" w:eastAsia="en-ID"/>
        </w:rPr>
        <w:t>penyajian</w:t>
      </w:r>
      <w:proofErr w:type="spellEnd"/>
      <w:r w:rsidRPr="00ED3731">
        <w:rPr>
          <w:color w:val="000000"/>
          <w:sz w:val="22"/>
          <w:szCs w:val="22"/>
          <w:lang w:val="en-ID" w:eastAsia="en-ID"/>
        </w:rPr>
        <w:t xml:space="preserve"> </w:t>
      </w:r>
      <w:proofErr w:type="spellStart"/>
      <w:r w:rsidRPr="00ED3731">
        <w:rPr>
          <w:color w:val="000000"/>
          <w:sz w:val="22"/>
          <w:szCs w:val="22"/>
          <w:lang w:val="en-ID" w:eastAsia="en-ID"/>
        </w:rPr>
        <w:t>kelas</w:t>
      </w:r>
      <w:proofErr w:type="spellEnd"/>
      <w:r w:rsidRPr="00ED3731">
        <w:rPr>
          <w:color w:val="000000"/>
          <w:sz w:val="22"/>
          <w:szCs w:val="22"/>
          <w:lang w:val="en-ID" w:eastAsia="en-ID"/>
        </w:rPr>
        <w:t xml:space="preserve"> </w:t>
      </w:r>
      <w:r w:rsidRPr="00ED3731">
        <w:rPr>
          <w:color w:val="000000"/>
          <w:sz w:val="22"/>
          <w:szCs w:val="22"/>
          <w:lang w:eastAsia="en-ID"/>
        </w:rPr>
        <w:t xml:space="preserve">menunjukkan hasil yang baik, menandakan peningkatan efektivitas penyajian kelas, terutama dalam hal perhatian dan keterlibatan peserta didik. </w:t>
      </w:r>
    </w:p>
    <w:p w14:paraId="19485902" w14:textId="77777777" w:rsidR="00ED3731" w:rsidRPr="00ED3731" w:rsidRDefault="00ED3731" w:rsidP="00ED3731">
      <w:pPr>
        <w:ind w:firstLine="720"/>
        <w:jc w:val="both"/>
        <w:rPr>
          <w:rFonts w:asciiTheme="majorBidi" w:hAnsiTheme="majorBidi" w:cstheme="majorBidi"/>
          <w:b/>
          <w:bCs/>
          <w:color w:val="000000" w:themeColor="text1"/>
          <w:sz w:val="22"/>
          <w:szCs w:val="22"/>
        </w:rPr>
      </w:pPr>
      <w:r w:rsidRPr="00ED3731">
        <w:rPr>
          <w:color w:val="000000"/>
          <w:sz w:val="22"/>
          <w:szCs w:val="22"/>
          <w:lang w:eastAsia="en-ID"/>
        </w:rPr>
        <w:t xml:space="preserve">Pada indikator pembentukan kelompok dan </w:t>
      </w:r>
      <w:r w:rsidRPr="00ED3731">
        <w:rPr>
          <w:i/>
          <w:iCs/>
          <w:color w:val="000000"/>
          <w:sz w:val="22"/>
          <w:szCs w:val="22"/>
          <w:lang w:eastAsia="en-ID"/>
        </w:rPr>
        <w:t>games tournament</w:t>
      </w:r>
      <w:r w:rsidRPr="00ED3731">
        <w:rPr>
          <w:color w:val="000000"/>
          <w:sz w:val="22"/>
          <w:szCs w:val="22"/>
          <w:lang w:eastAsia="en-ID"/>
        </w:rPr>
        <w:t xml:space="preserve"> menunjukkan peningkatan yang sangat baik. Pembentukan kelompok dan </w:t>
      </w:r>
      <w:r w:rsidRPr="00ED3731">
        <w:rPr>
          <w:i/>
          <w:iCs/>
          <w:color w:val="000000"/>
          <w:sz w:val="22"/>
          <w:szCs w:val="22"/>
          <w:lang w:eastAsia="en-ID"/>
        </w:rPr>
        <w:t>games tournament</w:t>
      </w:r>
      <w:r w:rsidRPr="00ED3731">
        <w:rPr>
          <w:color w:val="000000"/>
          <w:sz w:val="22"/>
          <w:szCs w:val="22"/>
          <w:lang w:eastAsia="en-ID"/>
        </w:rPr>
        <w:t xml:space="preserve"> terbukti efektif dalam mendorong kolaborasi, pemahaman peran, dan motivasi belajar peserta didik dan pada indikator pemberian penghargaan untuk kelompok menunjukkan bahwa nilai keadilan dan sportivitas telah tertanam dengan baik. </w:t>
      </w:r>
    </w:p>
    <w:p w14:paraId="110E8499" w14:textId="77777777" w:rsidR="00D4287C" w:rsidRDefault="00ED3731" w:rsidP="00ED3731">
      <w:pPr>
        <w:ind w:firstLine="720"/>
        <w:jc w:val="both"/>
        <w:rPr>
          <w:color w:val="000000" w:themeColor="text1"/>
          <w:sz w:val="22"/>
          <w:szCs w:val="22"/>
        </w:rPr>
        <w:sectPr w:rsidR="00D4287C" w:rsidSect="00B401E8">
          <w:footerReference w:type="even" r:id="rId17"/>
          <w:footerReference w:type="default" r:id="rId18"/>
          <w:pgSz w:w="11907" w:h="16839" w:code="9"/>
          <w:pgMar w:top="1701" w:right="1134" w:bottom="1134" w:left="1134" w:header="709" w:footer="709" w:gutter="0"/>
          <w:cols w:space="708"/>
          <w:docGrid w:linePitch="360"/>
        </w:sectPr>
      </w:pPr>
      <w:r w:rsidRPr="00ED3731">
        <w:rPr>
          <w:color w:val="000000" w:themeColor="text1"/>
          <w:sz w:val="22"/>
          <w:szCs w:val="22"/>
        </w:rPr>
        <w:t xml:space="preserve">Berdasarkan hasil analisis </w:t>
      </w:r>
      <w:r w:rsidRPr="00ED3731">
        <w:rPr>
          <w:i/>
          <w:iCs/>
          <w:color w:val="000000" w:themeColor="text1"/>
          <w:sz w:val="22"/>
          <w:szCs w:val="22"/>
        </w:rPr>
        <w:t>pre test</w:t>
      </w:r>
      <w:r w:rsidRPr="00ED3731">
        <w:rPr>
          <w:color w:val="000000" w:themeColor="text1"/>
          <w:sz w:val="22"/>
          <w:szCs w:val="22"/>
        </w:rPr>
        <w:t xml:space="preserve"> dan</w:t>
      </w:r>
      <w:r w:rsidRPr="00ED3731">
        <w:rPr>
          <w:i/>
          <w:iCs/>
          <w:color w:val="000000" w:themeColor="text1"/>
          <w:sz w:val="22"/>
          <w:szCs w:val="22"/>
        </w:rPr>
        <w:t xml:space="preserve"> post test</w:t>
      </w:r>
      <w:r w:rsidRPr="00ED3731">
        <w:rPr>
          <w:color w:val="000000" w:themeColor="text1"/>
          <w:sz w:val="22"/>
          <w:szCs w:val="22"/>
        </w:rPr>
        <w:t xml:space="preserve">, dapat disimpulkan bahwa penggunaan model pembelajaran </w:t>
      </w:r>
      <w:r w:rsidRPr="00ED3731">
        <w:rPr>
          <w:i/>
          <w:iCs/>
          <w:color w:val="000000" w:themeColor="text1"/>
          <w:sz w:val="22"/>
          <w:szCs w:val="22"/>
        </w:rPr>
        <w:t>Teams Games Tournament</w:t>
      </w:r>
      <w:r w:rsidRPr="00ED3731">
        <w:rPr>
          <w:color w:val="000000" w:themeColor="text1"/>
          <w:sz w:val="22"/>
          <w:szCs w:val="22"/>
        </w:rPr>
        <w:t xml:space="preserve"> (TGT) pada mata pelajaran Pendidikan Agama Islam secara </w:t>
      </w:r>
    </w:p>
    <w:p w14:paraId="078B68EA" w14:textId="77777777" w:rsidR="00ED3731" w:rsidRPr="000E18BE" w:rsidRDefault="00ED3731" w:rsidP="00A272C2">
      <w:pPr>
        <w:jc w:val="both"/>
        <w:rPr>
          <w:color w:val="000000" w:themeColor="text1"/>
          <w:sz w:val="22"/>
          <w:szCs w:val="22"/>
        </w:rPr>
      </w:pPr>
      <w:r w:rsidRPr="00ED3731">
        <w:rPr>
          <w:color w:val="000000" w:themeColor="text1"/>
          <w:sz w:val="22"/>
          <w:szCs w:val="22"/>
        </w:rPr>
        <w:lastRenderedPageBreak/>
        <w:t xml:space="preserve">signifikan meningkatkan hasil belajar peserta didik kelas VI di UPT SD Negeri Inpres 163 Bontopanno. Dimana hasil </w:t>
      </w:r>
      <w:r w:rsidRPr="00ED3731">
        <w:rPr>
          <w:i/>
          <w:iCs/>
          <w:color w:val="000000" w:themeColor="text1"/>
          <w:sz w:val="22"/>
          <w:szCs w:val="22"/>
        </w:rPr>
        <w:t xml:space="preserve">Pre test </w:t>
      </w:r>
      <w:r w:rsidRPr="00ED3731">
        <w:rPr>
          <w:color w:val="000000" w:themeColor="text1"/>
          <w:sz w:val="22"/>
          <w:szCs w:val="22"/>
        </w:rPr>
        <w:t xml:space="preserve">sebesar 71,23 dan hasil </w:t>
      </w:r>
      <w:r w:rsidRPr="00ED3731">
        <w:rPr>
          <w:i/>
          <w:iCs/>
          <w:color w:val="000000" w:themeColor="text1"/>
          <w:sz w:val="22"/>
          <w:szCs w:val="22"/>
        </w:rPr>
        <w:t xml:space="preserve">Post test </w:t>
      </w:r>
      <w:r w:rsidRPr="00ED3731">
        <w:rPr>
          <w:color w:val="000000" w:themeColor="text1"/>
          <w:sz w:val="22"/>
          <w:szCs w:val="22"/>
        </w:rPr>
        <w:t xml:space="preserve">sebesar 89,69 menunjukkan peningkatan yang lebih </w:t>
      </w:r>
      <w:r w:rsidRPr="000E18BE">
        <w:rPr>
          <w:color w:val="000000" w:themeColor="text1"/>
          <w:sz w:val="22"/>
          <w:szCs w:val="22"/>
        </w:rPr>
        <w:t>besar, distribusi nilai yang lebih tinggi dan merata, dan meningkatkan partisipasi peserta didik secara lebih intensif dalam proses pembelajaran</w:t>
      </w:r>
    </w:p>
    <w:p w14:paraId="0A447B8E" w14:textId="77777777" w:rsidR="00ED3731" w:rsidRPr="00ED3731" w:rsidRDefault="00ED3731" w:rsidP="00ED3731">
      <w:pPr>
        <w:ind w:firstLine="720"/>
        <w:jc w:val="both"/>
        <w:rPr>
          <w:rFonts w:asciiTheme="majorBidi" w:hAnsiTheme="majorBidi" w:cstheme="majorBidi"/>
          <w:color w:val="000000" w:themeColor="text1"/>
          <w:sz w:val="22"/>
          <w:szCs w:val="22"/>
          <w:lang w:val="en-ID"/>
        </w:rPr>
      </w:pPr>
      <w:r w:rsidRPr="00ED3731">
        <w:rPr>
          <w:rFonts w:asciiTheme="majorBidi" w:hAnsiTheme="majorBidi" w:cstheme="majorBidi"/>
          <w:color w:val="000000" w:themeColor="text1"/>
          <w:sz w:val="22"/>
          <w:szCs w:val="22"/>
        </w:rPr>
        <w:t xml:space="preserve">Dilihat dari analisis uji hipotesis, terlihat bahwa penggunaan model pembelajaran </w:t>
      </w:r>
      <w:r w:rsidRPr="00ED3731">
        <w:rPr>
          <w:rFonts w:asciiTheme="majorBidi" w:hAnsiTheme="majorBidi" w:cstheme="majorBidi"/>
          <w:i/>
          <w:iCs/>
          <w:color w:val="000000" w:themeColor="text1"/>
          <w:sz w:val="22"/>
          <w:szCs w:val="22"/>
        </w:rPr>
        <w:t>Teams Games Tournament</w:t>
      </w:r>
      <w:r w:rsidRPr="00ED3731">
        <w:rPr>
          <w:rFonts w:asciiTheme="majorBidi" w:hAnsiTheme="majorBidi" w:cstheme="majorBidi"/>
          <w:color w:val="000000" w:themeColor="text1"/>
          <w:sz w:val="22"/>
          <w:szCs w:val="22"/>
        </w:rPr>
        <w:t xml:space="preserve"> memberikan dampak yang nyata terhadap hasil belajar Pendidikan Agama Islam peserta didik kelas VI</w:t>
      </w:r>
      <w:r w:rsidRPr="00ED3731">
        <w:rPr>
          <w:rFonts w:asciiTheme="majorBidi" w:hAnsiTheme="majorBidi" w:cstheme="majorBidi"/>
          <w:color w:val="000000" w:themeColor="text1"/>
          <w:sz w:val="22"/>
          <w:szCs w:val="22"/>
          <w:lang w:val="en-ID"/>
        </w:rPr>
        <w:t xml:space="preserve"> di UPT SD </w:t>
      </w:r>
      <w:proofErr w:type="spellStart"/>
      <w:r w:rsidRPr="00ED3731">
        <w:rPr>
          <w:rFonts w:asciiTheme="majorBidi" w:hAnsiTheme="majorBidi" w:cstheme="majorBidi"/>
          <w:color w:val="000000" w:themeColor="text1"/>
          <w:sz w:val="22"/>
          <w:szCs w:val="22"/>
          <w:lang w:val="en-ID"/>
        </w:rPr>
        <w:t>Negeri</w:t>
      </w:r>
      <w:proofErr w:type="spellEnd"/>
      <w:r w:rsidRPr="00ED3731">
        <w:rPr>
          <w:rFonts w:asciiTheme="majorBidi" w:hAnsiTheme="majorBidi" w:cstheme="majorBidi"/>
          <w:color w:val="000000" w:themeColor="text1"/>
          <w:sz w:val="22"/>
          <w:szCs w:val="22"/>
          <w:lang w:val="en-ID"/>
        </w:rPr>
        <w:t xml:space="preserve"> </w:t>
      </w:r>
      <w:proofErr w:type="spellStart"/>
      <w:r w:rsidRPr="00ED3731">
        <w:rPr>
          <w:rFonts w:asciiTheme="majorBidi" w:hAnsiTheme="majorBidi" w:cstheme="majorBidi"/>
          <w:color w:val="000000" w:themeColor="text1"/>
          <w:sz w:val="22"/>
          <w:szCs w:val="22"/>
          <w:lang w:val="en-ID"/>
        </w:rPr>
        <w:t>Inpres</w:t>
      </w:r>
      <w:proofErr w:type="spellEnd"/>
      <w:r w:rsidRPr="00ED3731">
        <w:rPr>
          <w:rFonts w:asciiTheme="majorBidi" w:hAnsiTheme="majorBidi" w:cstheme="majorBidi"/>
          <w:color w:val="000000" w:themeColor="text1"/>
          <w:sz w:val="22"/>
          <w:szCs w:val="22"/>
          <w:lang w:val="en-ID"/>
        </w:rPr>
        <w:t xml:space="preserve"> 163 </w:t>
      </w:r>
      <w:proofErr w:type="spellStart"/>
      <w:r w:rsidRPr="00ED3731">
        <w:rPr>
          <w:rFonts w:asciiTheme="majorBidi" w:hAnsiTheme="majorBidi" w:cstheme="majorBidi"/>
          <w:color w:val="000000" w:themeColor="text1"/>
          <w:sz w:val="22"/>
          <w:szCs w:val="22"/>
          <w:lang w:val="en-ID"/>
        </w:rPr>
        <w:t>Bontopanno</w:t>
      </w:r>
      <w:proofErr w:type="spellEnd"/>
      <w:r w:rsidRPr="00ED3731">
        <w:rPr>
          <w:rFonts w:asciiTheme="majorBidi" w:hAnsiTheme="majorBidi" w:cstheme="majorBidi"/>
          <w:color w:val="000000" w:themeColor="text1"/>
          <w:sz w:val="22"/>
          <w:szCs w:val="22"/>
          <w:lang w:val="en-ID"/>
        </w:rPr>
        <w:t>.</w:t>
      </w:r>
      <w:r w:rsidRPr="00ED3731">
        <w:rPr>
          <w:rFonts w:asciiTheme="majorBidi" w:hAnsiTheme="majorBidi" w:cstheme="majorBidi"/>
          <w:color w:val="000000" w:themeColor="text1"/>
          <w:sz w:val="22"/>
          <w:szCs w:val="22"/>
        </w:rPr>
        <w:t xml:space="preserve"> Dilihat dari hasil analisis </w:t>
      </w:r>
      <w:r w:rsidRPr="00ED3731">
        <w:rPr>
          <w:rFonts w:asciiTheme="majorBidi" w:hAnsiTheme="majorBidi" w:cstheme="majorBidi"/>
          <w:i/>
          <w:iCs/>
          <w:color w:val="000000" w:themeColor="text1"/>
          <w:sz w:val="22"/>
          <w:szCs w:val="22"/>
        </w:rPr>
        <w:t>paired samples tes</w:t>
      </w:r>
      <w:r w:rsidRPr="00ED3731">
        <w:rPr>
          <w:rFonts w:asciiTheme="majorBidi" w:hAnsiTheme="majorBidi" w:cstheme="majorBidi"/>
          <w:color w:val="000000" w:themeColor="text1"/>
          <w:sz w:val="22"/>
          <w:szCs w:val="22"/>
        </w:rPr>
        <w:t xml:space="preserve"> hasil belajar peserta didik setelah diberi perlakuan (penggunaan model pembelajaran </w:t>
      </w:r>
      <w:r w:rsidRPr="00ED3731">
        <w:rPr>
          <w:rFonts w:asciiTheme="majorBidi" w:hAnsiTheme="majorBidi" w:cstheme="majorBidi"/>
          <w:i/>
          <w:iCs/>
          <w:color w:val="000000" w:themeColor="text1"/>
          <w:sz w:val="22"/>
          <w:szCs w:val="22"/>
        </w:rPr>
        <w:t>Teams Games Tournament</w:t>
      </w:r>
      <w:r w:rsidRPr="00ED3731">
        <w:rPr>
          <w:rFonts w:asciiTheme="majorBidi" w:hAnsiTheme="majorBidi" w:cstheme="majorBidi"/>
          <w:color w:val="000000" w:themeColor="text1"/>
          <w:sz w:val="22"/>
          <w:szCs w:val="22"/>
        </w:rPr>
        <w:t xml:space="preserve"> dalam pembelajaran PAI) menunjukkan nilai sig (2 </w:t>
      </w:r>
      <w:r w:rsidRPr="00ED3731">
        <w:rPr>
          <w:rFonts w:asciiTheme="majorBidi" w:hAnsiTheme="majorBidi" w:cstheme="majorBidi"/>
          <w:i/>
          <w:iCs/>
          <w:color w:val="000000" w:themeColor="text1"/>
          <w:sz w:val="22"/>
          <w:szCs w:val="22"/>
        </w:rPr>
        <w:t>tailed</w:t>
      </w:r>
      <w:r w:rsidRPr="00ED3731">
        <w:rPr>
          <w:rFonts w:asciiTheme="majorBidi" w:hAnsiTheme="majorBidi" w:cstheme="majorBidi"/>
          <w:color w:val="000000" w:themeColor="text1"/>
          <w:sz w:val="22"/>
          <w:szCs w:val="22"/>
        </w:rPr>
        <w:t>) = 0,000 &lt; 0,05 sesuai dengan kriteria uji t tes jika sig (2</w:t>
      </w:r>
      <w:r w:rsidRPr="00ED3731">
        <w:rPr>
          <w:rFonts w:asciiTheme="majorBidi" w:hAnsiTheme="majorBidi" w:cstheme="majorBidi"/>
          <w:i/>
          <w:iCs/>
          <w:color w:val="000000" w:themeColor="text1"/>
          <w:sz w:val="22"/>
          <w:szCs w:val="22"/>
        </w:rPr>
        <w:t xml:space="preserve"> tailed</w:t>
      </w:r>
      <w:r w:rsidRPr="00ED3731">
        <w:rPr>
          <w:rFonts w:asciiTheme="majorBidi" w:hAnsiTheme="majorBidi" w:cstheme="majorBidi"/>
          <w:color w:val="000000" w:themeColor="text1"/>
          <w:sz w:val="22"/>
          <w:szCs w:val="22"/>
        </w:rPr>
        <w:t xml:space="preserve">) lebih kecil dari 0,05 maka Ho ditolak dan Ha diterima. </w:t>
      </w:r>
    </w:p>
    <w:p w14:paraId="0F0B441D" w14:textId="77777777" w:rsidR="00321DDA" w:rsidRDefault="00321DDA" w:rsidP="00ED3731">
      <w:pPr>
        <w:jc w:val="both"/>
        <w:rPr>
          <w:b/>
          <w:iCs/>
        </w:rPr>
      </w:pPr>
    </w:p>
    <w:p w14:paraId="3E40C51B" w14:textId="6BB7030D" w:rsidR="00321DDA" w:rsidRDefault="00321DDA" w:rsidP="00321DDA">
      <w:pPr>
        <w:jc w:val="both"/>
        <w:rPr>
          <w:rFonts w:ascii="Verdana" w:hAnsi="Verdana"/>
          <w:color w:val="000000"/>
          <w:sz w:val="15"/>
          <w:szCs w:val="15"/>
        </w:rPr>
      </w:pPr>
      <w:r>
        <w:rPr>
          <w:b/>
          <w:bCs/>
          <w:color w:val="000000"/>
        </w:rPr>
        <w:t>KESIMPULAN</w:t>
      </w:r>
      <w:r w:rsidR="00686C50">
        <w:rPr>
          <w:b/>
          <w:bCs/>
          <w:color w:val="000000"/>
        </w:rPr>
        <w:t xml:space="preserve"> </w:t>
      </w:r>
    </w:p>
    <w:p w14:paraId="50E76768" w14:textId="77777777" w:rsidR="00ED3731" w:rsidRDefault="00ED3731" w:rsidP="00ED3731">
      <w:pPr>
        <w:ind w:firstLine="644"/>
        <w:jc w:val="both"/>
        <w:rPr>
          <w:rFonts w:asciiTheme="majorBidi" w:hAnsiTheme="majorBidi" w:cstheme="majorBidi"/>
          <w:color w:val="000000" w:themeColor="text1"/>
          <w:sz w:val="22"/>
          <w:szCs w:val="22"/>
          <w:lang w:val="en-ID"/>
        </w:rPr>
      </w:pPr>
      <w:r w:rsidRPr="00192F18">
        <w:rPr>
          <w:rFonts w:asciiTheme="majorBidi" w:hAnsiTheme="majorBidi" w:cstheme="majorBidi"/>
          <w:color w:val="000000" w:themeColor="text1"/>
          <w:sz w:val="22"/>
          <w:szCs w:val="22"/>
        </w:rPr>
        <w:t xml:space="preserve">Di UPT SD Negeri Inpres 163 Bontopanno, penggunaan model pembelajaran </w:t>
      </w:r>
      <w:r w:rsidRPr="00192F18">
        <w:rPr>
          <w:rFonts w:asciiTheme="majorBidi" w:hAnsiTheme="majorBidi" w:cstheme="majorBidi"/>
          <w:i/>
          <w:iCs/>
          <w:color w:val="000000" w:themeColor="text1"/>
          <w:sz w:val="22"/>
          <w:szCs w:val="22"/>
        </w:rPr>
        <w:t>Teams Games Tournament</w:t>
      </w:r>
      <w:r w:rsidRPr="00192F18">
        <w:rPr>
          <w:rFonts w:asciiTheme="majorBidi" w:hAnsiTheme="majorBidi" w:cstheme="majorBidi"/>
          <w:color w:val="000000" w:themeColor="text1"/>
          <w:sz w:val="22"/>
          <w:szCs w:val="22"/>
        </w:rPr>
        <w:t xml:space="preserve"> menunjukkan hasil yang tergolong tinggi, ditandai dengan rata-rata skor sebesar 8,3077 persen serta total nilai variabel mencapai 108,00</w:t>
      </w:r>
      <w:r w:rsidRPr="00192F18">
        <w:rPr>
          <w:color w:val="000000"/>
          <w:sz w:val="22"/>
          <w:szCs w:val="22"/>
          <w:lang w:val="en-ID" w:eastAsia="en-ID"/>
        </w:rPr>
        <w:t xml:space="preserve">, </w:t>
      </w:r>
      <w:proofErr w:type="spellStart"/>
      <w:r w:rsidRPr="00192F18">
        <w:rPr>
          <w:color w:val="000000"/>
          <w:sz w:val="22"/>
          <w:szCs w:val="22"/>
          <w:lang w:val="en-ID" w:eastAsia="en-ID"/>
        </w:rPr>
        <w:t>kriteria</w:t>
      </w:r>
      <w:proofErr w:type="spellEnd"/>
      <w:r w:rsidRPr="00192F18">
        <w:rPr>
          <w:color w:val="000000"/>
          <w:sz w:val="22"/>
          <w:szCs w:val="22"/>
          <w:lang w:val="en-ID" w:eastAsia="en-ID"/>
        </w:rPr>
        <w:t xml:space="preserve"> yang </w:t>
      </w:r>
      <w:proofErr w:type="spellStart"/>
      <w:r w:rsidRPr="00192F18">
        <w:rPr>
          <w:color w:val="000000"/>
          <w:sz w:val="22"/>
          <w:szCs w:val="22"/>
          <w:lang w:val="en-ID" w:eastAsia="en-ID"/>
        </w:rPr>
        <w:t>telah</w:t>
      </w:r>
      <w:proofErr w:type="spellEnd"/>
      <w:r w:rsidRPr="00192F18">
        <w:rPr>
          <w:color w:val="000000"/>
          <w:sz w:val="22"/>
          <w:szCs w:val="22"/>
          <w:lang w:val="en-ID" w:eastAsia="en-ID"/>
        </w:rPr>
        <w:t xml:space="preserve"> </w:t>
      </w:r>
      <w:proofErr w:type="spellStart"/>
      <w:r w:rsidRPr="00192F18">
        <w:rPr>
          <w:color w:val="000000"/>
          <w:sz w:val="22"/>
          <w:szCs w:val="22"/>
          <w:lang w:val="en-ID" w:eastAsia="en-ID"/>
        </w:rPr>
        <w:t>ditetapkan</w:t>
      </w:r>
      <w:proofErr w:type="spellEnd"/>
      <w:r w:rsidRPr="00192F18">
        <w:rPr>
          <w:color w:val="000000"/>
          <w:sz w:val="22"/>
          <w:szCs w:val="22"/>
          <w:lang w:val="en-ID" w:eastAsia="en-ID"/>
        </w:rPr>
        <w:t xml:space="preserve"> </w:t>
      </w:r>
      <w:proofErr w:type="spellStart"/>
      <w:r w:rsidRPr="00192F18">
        <w:rPr>
          <w:color w:val="000000"/>
          <w:sz w:val="22"/>
          <w:szCs w:val="22"/>
          <w:lang w:val="en-ID" w:eastAsia="en-ID"/>
        </w:rPr>
        <w:t>dengan</w:t>
      </w:r>
      <w:proofErr w:type="spellEnd"/>
      <w:r w:rsidRPr="00192F18">
        <w:rPr>
          <w:color w:val="000000"/>
          <w:sz w:val="22"/>
          <w:szCs w:val="22"/>
          <w:lang w:val="en-ID" w:eastAsia="en-ID"/>
        </w:rPr>
        <w:t xml:space="preserve"> </w:t>
      </w:r>
      <w:proofErr w:type="spellStart"/>
      <w:r w:rsidRPr="00192F18">
        <w:rPr>
          <w:color w:val="000000"/>
          <w:sz w:val="22"/>
          <w:szCs w:val="22"/>
          <w:lang w:val="en-ID" w:eastAsia="en-ID"/>
        </w:rPr>
        <w:t>menganalisis</w:t>
      </w:r>
      <w:proofErr w:type="spellEnd"/>
      <w:r w:rsidRPr="00192F18">
        <w:rPr>
          <w:color w:val="000000"/>
          <w:sz w:val="22"/>
          <w:szCs w:val="22"/>
          <w:lang w:val="en-ID" w:eastAsia="en-ID"/>
        </w:rPr>
        <w:t xml:space="preserve"> </w:t>
      </w:r>
      <w:proofErr w:type="spellStart"/>
      <w:r w:rsidRPr="00192F18">
        <w:rPr>
          <w:color w:val="000000"/>
          <w:sz w:val="22"/>
          <w:szCs w:val="22"/>
          <w:lang w:val="en-ID" w:eastAsia="en-ID"/>
        </w:rPr>
        <w:t>observasi</w:t>
      </w:r>
      <w:proofErr w:type="spellEnd"/>
      <w:r w:rsidRPr="00192F18">
        <w:rPr>
          <w:color w:val="000000"/>
          <w:sz w:val="22"/>
          <w:szCs w:val="22"/>
          <w:lang w:val="en-ID" w:eastAsia="en-ID"/>
        </w:rPr>
        <w:t xml:space="preserve"> yang </w:t>
      </w:r>
      <w:proofErr w:type="spellStart"/>
      <w:r w:rsidRPr="00192F18">
        <w:rPr>
          <w:color w:val="000000"/>
          <w:sz w:val="22"/>
          <w:szCs w:val="22"/>
          <w:lang w:val="en-ID" w:eastAsia="en-ID"/>
        </w:rPr>
        <w:t>dilakukan</w:t>
      </w:r>
      <w:proofErr w:type="spellEnd"/>
      <w:r w:rsidRPr="00192F18">
        <w:rPr>
          <w:color w:val="000000"/>
          <w:sz w:val="22"/>
          <w:szCs w:val="22"/>
          <w:lang w:val="en-ID" w:eastAsia="en-ID"/>
        </w:rPr>
        <w:t xml:space="preserve"> </w:t>
      </w:r>
      <w:proofErr w:type="spellStart"/>
      <w:r w:rsidRPr="00192F18">
        <w:rPr>
          <w:color w:val="000000"/>
          <w:sz w:val="22"/>
          <w:szCs w:val="22"/>
          <w:lang w:val="en-ID" w:eastAsia="en-ID"/>
        </w:rPr>
        <w:t>kepada</w:t>
      </w:r>
      <w:proofErr w:type="spellEnd"/>
      <w:r w:rsidRPr="00192F18">
        <w:rPr>
          <w:color w:val="000000"/>
          <w:sz w:val="22"/>
          <w:szCs w:val="22"/>
          <w:lang w:val="en-ID" w:eastAsia="en-ID"/>
        </w:rPr>
        <w:t xml:space="preserve"> 13 </w:t>
      </w:r>
      <w:proofErr w:type="spellStart"/>
      <w:r w:rsidRPr="00192F18">
        <w:rPr>
          <w:color w:val="000000"/>
          <w:sz w:val="22"/>
          <w:szCs w:val="22"/>
          <w:lang w:val="en-ID" w:eastAsia="en-ID"/>
        </w:rPr>
        <w:t>responden</w:t>
      </w:r>
      <w:proofErr w:type="spellEnd"/>
      <w:r w:rsidRPr="00192F18">
        <w:rPr>
          <w:rFonts w:asciiTheme="majorBidi" w:hAnsiTheme="majorBidi" w:cstheme="majorBidi"/>
          <w:color w:val="000000" w:themeColor="text1"/>
          <w:sz w:val="22"/>
          <w:szCs w:val="22"/>
        </w:rPr>
        <w:t xml:space="preserve">. </w:t>
      </w:r>
      <w:r w:rsidRPr="00192F18">
        <w:rPr>
          <w:color w:val="000000" w:themeColor="text1"/>
          <w:sz w:val="22"/>
          <w:szCs w:val="22"/>
        </w:rPr>
        <w:t xml:space="preserve">Peserta didik di UPT SD Negeri Inpres 163 Bontopanno menunjukkan peningkatan hasil belajar pada mata pelajaran Pendidikan Agama Islam, yang terbukti dari nilai </w:t>
      </w:r>
      <w:r w:rsidRPr="00192F18">
        <w:rPr>
          <w:i/>
          <w:iCs/>
          <w:color w:val="000000" w:themeColor="text1"/>
          <w:sz w:val="22"/>
          <w:szCs w:val="22"/>
        </w:rPr>
        <w:t>pretest</w:t>
      </w:r>
      <w:r w:rsidRPr="00192F18">
        <w:rPr>
          <w:color w:val="000000" w:themeColor="text1"/>
          <w:sz w:val="22"/>
          <w:szCs w:val="22"/>
        </w:rPr>
        <w:t xml:space="preserve"> rata-rata 71,23 dan nilai </w:t>
      </w:r>
      <w:r w:rsidRPr="00192F18">
        <w:rPr>
          <w:i/>
          <w:iCs/>
          <w:color w:val="000000" w:themeColor="text1"/>
          <w:sz w:val="22"/>
          <w:szCs w:val="22"/>
        </w:rPr>
        <w:t xml:space="preserve">posttest </w:t>
      </w:r>
      <w:r w:rsidRPr="00192F18">
        <w:rPr>
          <w:color w:val="000000" w:themeColor="text1"/>
          <w:sz w:val="22"/>
          <w:szCs w:val="22"/>
        </w:rPr>
        <w:t xml:space="preserve">yang meningkat menjadi 89,69 setelah mereka mengikuti pembelajaran dengan model </w:t>
      </w:r>
      <w:r w:rsidRPr="00192F18">
        <w:rPr>
          <w:i/>
          <w:iCs/>
          <w:color w:val="000000" w:themeColor="text1"/>
          <w:sz w:val="22"/>
          <w:szCs w:val="22"/>
        </w:rPr>
        <w:t>Teams Games Tournamen</w:t>
      </w:r>
      <w:r w:rsidRPr="00192F18">
        <w:rPr>
          <w:rFonts w:asciiTheme="majorBidi" w:hAnsiTheme="majorBidi" w:cstheme="majorBidi"/>
          <w:i/>
          <w:iCs/>
          <w:color w:val="000000" w:themeColor="text1"/>
          <w:sz w:val="22"/>
          <w:szCs w:val="22"/>
          <w:lang w:val="en-ID"/>
        </w:rPr>
        <w:t>t.</w:t>
      </w:r>
      <w:r w:rsidRPr="00192F18">
        <w:rPr>
          <w:rFonts w:asciiTheme="majorBidi" w:hAnsiTheme="majorBidi" w:cstheme="majorBidi"/>
          <w:color w:val="000000" w:themeColor="text1"/>
          <w:sz w:val="22"/>
          <w:szCs w:val="22"/>
        </w:rPr>
        <w:t xml:space="preserve"> Model pembelajaran </w:t>
      </w:r>
      <w:r w:rsidRPr="00192F18">
        <w:rPr>
          <w:rFonts w:asciiTheme="majorBidi" w:hAnsiTheme="majorBidi" w:cstheme="majorBidi"/>
          <w:i/>
          <w:iCs/>
          <w:color w:val="000000" w:themeColor="text1"/>
          <w:sz w:val="22"/>
          <w:szCs w:val="22"/>
        </w:rPr>
        <w:t>Teams Games Tournament</w:t>
      </w:r>
      <w:r w:rsidRPr="00192F18">
        <w:rPr>
          <w:rFonts w:asciiTheme="majorBidi" w:hAnsiTheme="majorBidi" w:cstheme="majorBidi"/>
          <w:color w:val="000000" w:themeColor="text1"/>
          <w:sz w:val="22"/>
          <w:szCs w:val="22"/>
        </w:rPr>
        <w:t xml:space="preserve"> memberikan dampak yang berarti terhadap hasil belajar peserta didik dalam mata pelajaran Pendidikan Agama Islam</w:t>
      </w:r>
      <w:r w:rsidRPr="00192F18">
        <w:rPr>
          <w:rFonts w:asciiTheme="majorBidi" w:hAnsiTheme="majorBidi" w:cstheme="majorBidi"/>
          <w:color w:val="000000" w:themeColor="text1"/>
          <w:sz w:val="22"/>
          <w:szCs w:val="22"/>
          <w:lang w:val="en-ID"/>
        </w:rPr>
        <w:t xml:space="preserve"> di UPT SD </w:t>
      </w:r>
      <w:proofErr w:type="spellStart"/>
      <w:r w:rsidRPr="00192F18">
        <w:rPr>
          <w:rFonts w:asciiTheme="majorBidi" w:hAnsiTheme="majorBidi" w:cstheme="majorBidi"/>
          <w:color w:val="000000" w:themeColor="text1"/>
          <w:sz w:val="22"/>
          <w:szCs w:val="22"/>
          <w:lang w:val="en-ID"/>
        </w:rPr>
        <w:t>Negeri</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Inpres</w:t>
      </w:r>
      <w:proofErr w:type="spellEnd"/>
      <w:r w:rsidRPr="00192F18">
        <w:rPr>
          <w:rFonts w:asciiTheme="majorBidi" w:hAnsiTheme="majorBidi" w:cstheme="majorBidi"/>
          <w:color w:val="000000" w:themeColor="text1"/>
          <w:sz w:val="22"/>
          <w:szCs w:val="22"/>
          <w:lang w:val="en-ID"/>
        </w:rPr>
        <w:t xml:space="preserve"> 163 </w:t>
      </w:r>
      <w:proofErr w:type="spellStart"/>
      <w:r w:rsidRPr="00192F18">
        <w:rPr>
          <w:rFonts w:asciiTheme="majorBidi" w:hAnsiTheme="majorBidi" w:cstheme="majorBidi"/>
          <w:color w:val="000000" w:themeColor="text1"/>
          <w:sz w:val="22"/>
          <w:szCs w:val="22"/>
          <w:lang w:val="en-ID"/>
        </w:rPr>
        <w:t>Bontopanno</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Dilihat</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dari</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uji</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hipotesis</w:t>
      </w:r>
      <w:proofErr w:type="spellEnd"/>
      <w:r w:rsidRPr="00192F18">
        <w:rPr>
          <w:rFonts w:asciiTheme="majorBidi" w:hAnsiTheme="majorBidi" w:cstheme="majorBidi"/>
          <w:color w:val="000000" w:themeColor="text1"/>
          <w:sz w:val="22"/>
          <w:szCs w:val="22"/>
          <w:lang w:val="en-ID"/>
        </w:rPr>
        <w:t xml:space="preserve"> </w:t>
      </w:r>
      <w:r w:rsidRPr="00192F18">
        <w:rPr>
          <w:rFonts w:asciiTheme="majorBidi" w:hAnsiTheme="majorBidi" w:cstheme="majorBidi"/>
          <w:i/>
          <w:iCs/>
          <w:color w:val="000000" w:themeColor="text1"/>
          <w:sz w:val="22"/>
          <w:szCs w:val="22"/>
          <w:lang w:val="en-ID"/>
        </w:rPr>
        <w:t xml:space="preserve">paired sample test </w:t>
      </w:r>
      <w:r w:rsidRPr="00192F18">
        <w:rPr>
          <w:rFonts w:asciiTheme="majorBidi" w:hAnsiTheme="majorBidi" w:cstheme="majorBidi"/>
          <w:color w:val="000000" w:themeColor="text1"/>
          <w:sz w:val="22"/>
          <w:szCs w:val="22"/>
          <w:lang w:val="en-ID"/>
        </w:rPr>
        <w:t xml:space="preserve">yang </w:t>
      </w:r>
      <w:proofErr w:type="spellStart"/>
      <w:r w:rsidRPr="00192F18">
        <w:rPr>
          <w:rFonts w:asciiTheme="majorBidi" w:hAnsiTheme="majorBidi" w:cstheme="majorBidi"/>
          <w:color w:val="000000" w:themeColor="text1"/>
          <w:sz w:val="22"/>
          <w:szCs w:val="22"/>
          <w:lang w:val="en-ID"/>
        </w:rPr>
        <w:t>diperoleh</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sebesar</w:t>
      </w:r>
      <w:proofErr w:type="spellEnd"/>
      <w:r w:rsidRPr="00192F18">
        <w:rPr>
          <w:rFonts w:asciiTheme="majorBidi" w:hAnsiTheme="majorBidi" w:cstheme="majorBidi"/>
          <w:color w:val="000000" w:themeColor="text1"/>
          <w:sz w:val="22"/>
          <w:szCs w:val="22"/>
          <w:lang w:val="en-ID"/>
        </w:rPr>
        <w:t xml:space="preserve"> 0,000 &lt; 0,05, </w:t>
      </w:r>
      <w:proofErr w:type="spellStart"/>
      <w:r w:rsidRPr="00192F18">
        <w:rPr>
          <w:rFonts w:asciiTheme="majorBidi" w:hAnsiTheme="majorBidi" w:cstheme="majorBidi"/>
          <w:color w:val="000000" w:themeColor="text1"/>
          <w:sz w:val="22"/>
          <w:szCs w:val="22"/>
          <w:lang w:val="en-ID"/>
        </w:rPr>
        <w:t>dengan</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ini</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maka</w:t>
      </w:r>
      <w:proofErr w:type="spellEnd"/>
      <w:r w:rsidRPr="00192F18">
        <w:rPr>
          <w:rFonts w:asciiTheme="majorBidi" w:hAnsiTheme="majorBidi" w:cstheme="majorBidi"/>
          <w:color w:val="000000" w:themeColor="text1"/>
          <w:sz w:val="22"/>
          <w:szCs w:val="22"/>
          <w:lang w:val="en-ID"/>
        </w:rPr>
        <w:t xml:space="preserve"> (Hₐ) </w:t>
      </w:r>
      <w:proofErr w:type="spellStart"/>
      <w:r w:rsidRPr="00192F18">
        <w:rPr>
          <w:rFonts w:asciiTheme="majorBidi" w:hAnsiTheme="majorBidi" w:cstheme="majorBidi"/>
          <w:color w:val="000000" w:themeColor="text1"/>
          <w:sz w:val="22"/>
          <w:szCs w:val="22"/>
          <w:lang w:val="en-ID"/>
        </w:rPr>
        <w:t>diterima</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dan</w:t>
      </w:r>
      <w:proofErr w:type="spellEnd"/>
      <w:r w:rsidRPr="00192F18">
        <w:rPr>
          <w:rFonts w:asciiTheme="majorBidi" w:hAnsiTheme="majorBidi" w:cstheme="majorBidi"/>
          <w:color w:val="000000" w:themeColor="text1"/>
          <w:sz w:val="22"/>
          <w:szCs w:val="22"/>
          <w:lang w:val="en-ID"/>
        </w:rPr>
        <w:t xml:space="preserve"> (H₀</w:t>
      </w:r>
      <w:r w:rsidRPr="00192F18">
        <w:rPr>
          <w:rFonts w:asciiTheme="majorBidi" w:hAnsiTheme="majorBidi" w:cstheme="majorBidi"/>
          <w:b/>
          <w:bCs/>
          <w:color w:val="000000" w:themeColor="text1"/>
          <w:sz w:val="22"/>
          <w:szCs w:val="22"/>
          <w:lang w:val="en-ID"/>
        </w:rPr>
        <w:t>)</w:t>
      </w:r>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ditolak</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Sehingga</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disimpulkan</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bahwa</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terdapat</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pengaruh</w:t>
      </w:r>
      <w:proofErr w:type="spellEnd"/>
      <w:r w:rsidRPr="00192F18">
        <w:rPr>
          <w:rFonts w:asciiTheme="majorBidi" w:hAnsiTheme="majorBidi" w:cstheme="majorBidi"/>
          <w:color w:val="000000" w:themeColor="text1"/>
          <w:sz w:val="22"/>
          <w:szCs w:val="22"/>
          <w:lang w:val="en-ID"/>
        </w:rPr>
        <w:t xml:space="preserve"> yang </w:t>
      </w:r>
      <w:proofErr w:type="spellStart"/>
      <w:r w:rsidRPr="00192F18">
        <w:rPr>
          <w:rFonts w:asciiTheme="majorBidi" w:hAnsiTheme="majorBidi" w:cstheme="majorBidi"/>
          <w:color w:val="000000" w:themeColor="text1"/>
          <w:sz w:val="22"/>
          <w:szCs w:val="22"/>
          <w:lang w:val="en-ID"/>
        </w:rPr>
        <w:t>signifikan</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antara</w:t>
      </w:r>
      <w:proofErr w:type="spellEnd"/>
      <w:r w:rsidRPr="00192F18">
        <w:rPr>
          <w:rFonts w:asciiTheme="majorBidi" w:hAnsiTheme="majorBidi" w:cstheme="majorBidi"/>
          <w:color w:val="000000" w:themeColor="text1"/>
          <w:sz w:val="22"/>
          <w:szCs w:val="22"/>
          <w:lang w:val="en-ID"/>
        </w:rPr>
        <w:t xml:space="preserve"> model </w:t>
      </w:r>
      <w:proofErr w:type="spellStart"/>
      <w:r w:rsidRPr="00192F18">
        <w:rPr>
          <w:rFonts w:asciiTheme="majorBidi" w:hAnsiTheme="majorBidi" w:cstheme="majorBidi"/>
          <w:color w:val="000000" w:themeColor="text1"/>
          <w:sz w:val="22"/>
          <w:szCs w:val="22"/>
          <w:lang w:val="en-ID"/>
        </w:rPr>
        <w:t>pembelajaran</w:t>
      </w:r>
      <w:proofErr w:type="spellEnd"/>
      <w:r w:rsidRPr="00192F18">
        <w:rPr>
          <w:rFonts w:asciiTheme="majorBidi" w:hAnsiTheme="majorBidi" w:cstheme="majorBidi"/>
          <w:color w:val="000000" w:themeColor="text1"/>
          <w:sz w:val="22"/>
          <w:szCs w:val="22"/>
          <w:lang w:val="en-ID"/>
        </w:rPr>
        <w:t xml:space="preserve"> </w:t>
      </w:r>
      <w:r w:rsidRPr="00192F18">
        <w:rPr>
          <w:rFonts w:asciiTheme="majorBidi" w:hAnsiTheme="majorBidi" w:cstheme="majorBidi"/>
          <w:i/>
          <w:iCs/>
          <w:color w:val="000000" w:themeColor="text1"/>
          <w:sz w:val="22"/>
          <w:szCs w:val="22"/>
          <w:lang w:val="en-ID"/>
        </w:rPr>
        <w:t>Teams Games Tournament</w:t>
      </w:r>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terhadap</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hasil</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belajar</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peserta</w:t>
      </w:r>
      <w:proofErr w:type="spellEnd"/>
      <w:r w:rsidRPr="00192F18">
        <w:rPr>
          <w:rFonts w:asciiTheme="majorBidi" w:hAnsiTheme="majorBidi" w:cstheme="majorBidi"/>
          <w:color w:val="000000" w:themeColor="text1"/>
          <w:sz w:val="22"/>
          <w:szCs w:val="22"/>
          <w:lang w:val="en-ID"/>
        </w:rPr>
        <w:t xml:space="preserve"> </w:t>
      </w:r>
      <w:proofErr w:type="spellStart"/>
      <w:r w:rsidRPr="00192F18">
        <w:rPr>
          <w:rFonts w:asciiTheme="majorBidi" w:hAnsiTheme="majorBidi" w:cstheme="majorBidi"/>
          <w:color w:val="000000" w:themeColor="text1"/>
          <w:sz w:val="22"/>
          <w:szCs w:val="22"/>
          <w:lang w:val="en-ID"/>
        </w:rPr>
        <w:t>didik</w:t>
      </w:r>
      <w:proofErr w:type="spellEnd"/>
      <w:r w:rsidRPr="00192F18">
        <w:rPr>
          <w:rFonts w:asciiTheme="majorBidi" w:hAnsiTheme="majorBidi" w:cstheme="majorBidi"/>
          <w:color w:val="000000" w:themeColor="text1"/>
          <w:sz w:val="22"/>
          <w:szCs w:val="22"/>
          <w:lang w:val="en-ID"/>
        </w:rPr>
        <w:t>.</w:t>
      </w:r>
    </w:p>
    <w:p w14:paraId="5876D4B3" w14:textId="77777777" w:rsidR="00ED3731" w:rsidRPr="00192F18" w:rsidRDefault="00ED3731" w:rsidP="00ED3731">
      <w:pPr>
        <w:ind w:firstLine="644"/>
        <w:jc w:val="both"/>
        <w:rPr>
          <w:rFonts w:asciiTheme="majorBidi" w:hAnsiTheme="majorBidi" w:cstheme="majorBidi"/>
          <w:color w:val="000000" w:themeColor="text1"/>
          <w:sz w:val="22"/>
          <w:szCs w:val="22"/>
          <w:lang w:val="en-ID"/>
        </w:rPr>
      </w:pPr>
    </w:p>
    <w:p w14:paraId="6A31A172" w14:textId="26D5AB18" w:rsidR="00321DDA" w:rsidRDefault="00F161FE" w:rsidP="00321DDA">
      <w:pPr>
        <w:pStyle w:val="NormalWeb"/>
        <w:spacing w:before="0" w:beforeAutospacing="0" w:after="0" w:afterAutospacing="0"/>
        <w:jc w:val="both"/>
        <w:rPr>
          <w:color w:val="FF0000"/>
          <w:sz w:val="16"/>
          <w:szCs w:val="16"/>
        </w:rPr>
      </w:pPr>
      <w:r>
        <w:rPr>
          <w:b/>
          <w:bCs/>
        </w:rPr>
        <w:t>DAFTAR PUSTAKA</w:t>
      </w:r>
      <w:r w:rsidR="00686C50">
        <w:rPr>
          <w:b/>
          <w:bCs/>
        </w:rPr>
        <w:t xml:space="preserve"> </w:t>
      </w:r>
    </w:p>
    <w:p w14:paraId="30130EC4" w14:textId="77777777" w:rsidR="00ED3731" w:rsidRDefault="00ED3731" w:rsidP="00321DDA">
      <w:pPr>
        <w:pStyle w:val="NormalWeb"/>
        <w:spacing w:before="0" w:beforeAutospacing="0" w:after="0" w:afterAutospacing="0"/>
        <w:jc w:val="both"/>
        <w:rPr>
          <w:b/>
          <w:bCs/>
        </w:rPr>
      </w:pPr>
    </w:p>
    <w:p w14:paraId="1086269C" w14:textId="77777777" w:rsidR="00ED3731" w:rsidRDefault="00ED3731" w:rsidP="00ED3731">
      <w:pPr>
        <w:pStyle w:val="FootnoteText"/>
        <w:ind w:left="720" w:hanging="720"/>
        <w:rPr>
          <w:rFonts w:ascii="Times New Roman" w:hAnsi="Times New Roman" w:cs="Times New Roman"/>
        </w:rPr>
      </w:pPr>
      <w:proofErr w:type="spellStart"/>
      <w:r w:rsidRPr="008F3FDD">
        <w:rPr>
          <w:rFonts w:ascii="Times New Roman" w:hAnsi="Times New Roman" w:cs="Times New Roman"/>
        </w:rPr>
        <w:t>Astiti</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Nyoman</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Dewi</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dkk</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Faktor</w:t>
      </w:r>
      <w:proofErr w:type="spellEnd"/>
      <w:r w:rsidRPr="008F3FDD">
        <w:rPr>
          <w:rFonts w:ascii="Times New Roman" w:hAnsi="Times New Roman" w:cs="Times New Roman"/>
          <w:i/>
          <w:iCs/>
        </w:rPr>
        <w:t xml:space="preserve"> Yang </w:t>
      </w:r>
      <w:proofErr w:type="spellStart"/>
      <w:r w:rsidRPr="008F3FDD">
        <w:rPr>
          <w:rFonts w:ascii="Times New Roman" w:hAnsi="Times New Roman" w:cs="Times New Roman"/>
          <w:i/>
          <w:iCs/>
        </w:rPr>
        <w:t>Mempengaruhi</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Hasil</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Belajar</w:t>
      </w:r>
      <w:proofErr w:type="spellEnd"/>
      <w:r w:rsidRPr="008F3FDD">
        <w:rPr>
          <w:rFonts w:ascii="Times New Roman" w:hAnsi="Times New Roman" w:cs="Times New Roman"/>
          <w:i/>
          <w:iCs/>
        </w:rPr>
        <w:t xml:space="preserve"> IPA</w:t>
      </w:r>
      <w:r w:rsidRPr="008F3FDD">
        <w:rPr>
          <w:rFonts w:ascii="Times New Roman" w:hAnsi="Times New Roman" w:cs="Times New Roman"/>
        </w:rPr>
        <w:t xml:space="preserve">, </w:t>
      </w:r>
      <w:proofErr w:type="spellStart"/>
      <w:r w:rsidRPr="008F3FDD">
        <w:rPr>
          <w:rFonts w:ascii="Times New Roman" w:hAnsi="Times New Roman" w:cs="Times New Roman"/>
        </w:rPr>
        <w:t>Jurnal</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Mimbar</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Ilmu</w:t>
      </w:r>
      <w:proofErr w:type="spellEnd"/>
      <w:r w:rsidRPr="008F3FDD">
        <w:rPr>
          <w:rFonts w:ascii="Times New Roman" w:hAnsi="Times New Roman" w:cs="Times New Roman"/>
        </w:rPr>
        <w:t xml:space="preserve"> vol. 26 no. 2 (2021)</w:t>
      </w:r>
    </w:p>
    <w:p w14:paraId="0583E167" w14:textId="77777777" w:rsidR="00ED3731" w:rsidRPr="008F3FDD" w:rsidRDefault="00ED3731" w:rsidP="00ED3731">
      <w:pPr>
        <w:pStyle w:val="FootnoteText"/>
        <w:ind w:left="720" w:hanging="720"/>
        <w:rPr>
          <w:rFonts w:ascii="Times New Roman" w:hAnsi="Times New Roman" w:cs="Times New Roman"/>
        </w:rPr>
      </w:pPr>
    </w:p>
    <w:p w14:paraId="2F6ADEC5" w14:textId="77777777" w:rsidR="00ED3731" w:rsidRDefault="00ED3731" w:rsidP="00ED3731">
      <w:pPr>
        <w:pStyle w:val="FootnoteText"/>
        <w:ind w:left="720" w:hanging="720"/>
        <w:rPr>
          <w:rFonts w:ascii="Times New Roman" w:hAnsi="Times New Roman" w:cs="Times New Roman"/>
          <w:i/>
          <w:iCs/>
        </w:rPr>
      </w:pPr>
      <w:r w:rsidRPr="008F3FDD">
        <w:rPr>
          <w:rFonts w:ascii="Times New Roman" w:hAnsi="Times New Roman" w:cs="Times New Roman"/>
        </w:rPr>
        <w:t xml:space="preserve">Hakim Abdul Hakim </w:t>
      </w:r>
      <w:proofErr w:type="spellStart"/>
      <w:r w:rsidRPr="008F3FDD">
        <w:rPr>
          <w:rFonts w:ascii="Times New Roman" w:hAnsi="Times New Roman" w:cs="Times New Roman"/>
        </w:rPr>
        <w:t>dkk</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i/>
          <w:iCs/>
        </w:rPr>
        <w:t>Pengaruh</w:t>
      </w:r>
      <w:proofErr w:type="spellEnd"/>
      <w:r w:rsidRPr="008F3FDD">
        <w:rPr>
          <w:rFonts w:ascii="Times New Roman" w:hAnsi="Times New Roman" w:cs="Times New Roman"/>
          <w:i/>
          <w:iCs/>
        </w:rPr>
        <w:t xml:space="preserve"> Model </w:t>
      </w:r>
      <w:proofErr w:type="spellStart"/>
      <w:r w:rsidRPr="008F3FDD">
        <w:rPr>
          <w:rFonts w:ascii="Times New Roman" w:hAnsi="Times New Roman" w:cs="Times New Roman"/>
          <w:i/>
          <w:iCs/>
        </w:rPr>
        <w:t>Pembelajaran</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Kooperatif</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tipe</w:t>
      </w:r>
      <w:proofErr w:type="spellEnd"/>
      <w:r w:rsidRPr="008F3FDD">
        <w:rPr>
          <w:rFonts w:ascii="Times New Roman" w:hAnsi="Times New Roman" w:cs="Times New Roman"/>
          <w:i/>
          <w:iCs/>
        </w:rPr>
        <w:t xml:space="preserve"> Teams Games Tournament (TGT) </w:t>
      </w:r>
      <w:proofErr w:type="spellStart"/>
      <w:r w:rsidRPr="008F3FDD">
        <w:rPr>
          <w:rFonts w:ascii="Times New Roman" w:hAnsi="Times New Roman" w:cs="Times New Roman"/>
          <w:i/>
          <w:iCs/>
        </w:rPr>
        <w:t>Berbantuan</w:t>
      </w:r>
      <w:proofErr w:type="spellEnd"/>
      <w:r w:rsidRPr="008F3FDD">
        <w:rPr>
          <w:rFonts w:ascii="Times New Roman" w:hAnsi="Times New Roman" w:cs="Times New Roman"/>
          <w:i/>
          <w:iCs/>
        </w:rPr>
        <w:t xml:space="preserve"> Media </w:t>
      </w:r>
      <w:proofErr w:type="spellStart"/>
      <w:r w:rsidRPr="008F3FDD">
        <w:rPr>
          <w:rFonts w:ascii="Times New Roman" w:hAnsi="Times New Roman" w:cs="Times New Roman"/>
          <w:i/>
          <w:iCs/>
        </w:rPr>
        <w:t>Ludo</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terhadap</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Hasil</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Belajar</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Matematika</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Peserta</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didik</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Kelas</w:t>
      </w:r>
      <w:proofErr w:type="spellEnd"/>
      <w:r w:rsidRPr="008F3FDD">
        <w:rPr>
          <w:rFonts w:ascii="Times New Roman" w:hAnsi="Times New Roman" w:cs="Times New Roman"/>
          <w:i/>
          <w:iCs/>
        </w:rPr>
        <w:t xml:space="preserve"> V UPTD SD </w:t>
      </w:r>
      <w:proofErr w:type="spellStart"/>
      <w:r w:rsidRPr="008F3FDD">
        <w:rPr>
          <w:rFonts w:ascii="Times New Roman" w:hAnsi="Times New Roman" w:cs="Times New Roman"/>
          <w:i/>
          <w:iCs/>
        </w:rPr>
        <w:t>Negeri</w:t>
      </w:r>
      <w:proofErr w:type="spellEnd"/>
      <w:r w:rsidRPr="008F3FDD">
        <w:rPr>
          <w:rFonts w:ascii="Times New Roman" w:hAnsi="Times New Roman" w:cs="Times New Roman"/>
          <w:i/>
          <w:iCs/>
        </w:rPr>
        <w:t xml:space="preserve"> 17 </w:t>
      </w:r>
      <w:proofErr w:type="spellStart"/>
      <w:r w:rsidRPr="008F3FDD">
        <w:rPr>
          <w:rFonts w:ascii="Times New Roman" w:hAnsi="Times New Roman" w:cs="Times New Roman"/>
          <w:i/>
          <w:iCs/>
        </w:rPr>
        <w:t>Parepare</w:t>
      </w:r>
      <w:proofErr w:type="spellEnd"/>
    </w:p>
    <w:p w14:paraId="31F107CE" w14:textId="77777777" w:rsidR="00ED3731" w:rsidRPr="008F3FDD" w:rsidRDefault="00ED3731" w:rsidP="00ED3731">
      <w:pPr>
        <w:pStyle w:val="FootnoteText"/>
        <w:ind w:left="720" w:hanging="720"/>
        <w:rPr>
          <w:rFonts w:ascii="Times New Roman" w:hAnsi="Times New Roman" w:cs="Times New Roman"/>
          <w:i/>
          <w:iCs/>
        </w:rPr>
      </w:pPr>
    </w:p>
    <w:p w14:paraId="06C53452" w14:textId="77777777" w:rsidR="00ED3731" w:rsidRDefault="00ED3731" w:rsidP="00ED3731">
      <w:pPr>
        <w:ind w:left="720" w:hanging="720"/>
        <w:jc w:val="both"/>
        <w:rPr>
          <w:sz w:val="20"/>
          <w:szCs w:val="20"/>
        </w:rPr>
      </w:pPr>
      <w:r w:rsidRPr="008F3FDD">
        <w:rPr>
          <w:sz w:val="20"/>
          <w:szCs w:val="20"/>
        </w:rPr>
        <w:t xml:space="preserve">Harahap Sari Ati, </w:t>
      </w:r>
      <w:r w:rsidRPr="008F3FDD">
        <w:rPr>
          <w:i/>
          <w:iCs/>
          <w:sz w:val="20"/>
          <w:szCs w:val="20"/>
        </w:rPr>
        <w:t xml:space="preserve">Penerapan Model Pembelajaran Teams Games Tournament (TGT) Untuk Meningkatkan Aktivitas Belajar Peserta didik Mata Pelajaran Pai Di Kelas VIII SMP Negeri 10 Padang sidimpuan </w:t>
      </w:r>
      <w:r w:rsidRPr="008F3FDD">
        <w:rPr>
          <w:sz w:val="20"/>
          <w:szCs w:val="20"/>
        </w:rPr>
        <w:t>(Padang: UIN Syekh Ali Hasan Ahmad Addary, 2023)</w:t>
      </w:r>
    </w:p>
    <w:p w14:paraId="5674D008" w14:textId="77777777" w:rsidR="00ED3731" w:rsidRDefault="00ED3731" w:rsidP="00ED3731">
      <w:pPr>
        <w:ind w:left="720" w:hanging="720"/>
        <w:jc w:val="both"/>
        <w:rPr>
          <w:sz w:val="20"/>
          <w:szCs w:val="20"/>
        </w:rPr>
      </w:pPr>
    </w:p>
    <w:p w14:paraId="5A5D9D1E" w14:textId="77777777" w:rsidR="00ED3731" w:rsidRDefault="00ED3731" w:rsidP="00ED3731">
      <w:pPr>
        <w:pStyle w:val="FootnoteText"/>
        <w:ind w:left="720" w:hanging="720"/>
        <w:rPr>
          <w:rFonts w:ascii="Times New Roman" w:hAnsi="Times New Roman" w:cs="Times New Roman"/>
        </w:rPr>
      </w:pPr>
      <w:proofErr w:type="spellStart"/>
      <w:r w:rsidRPr="008F3FDD">
        <w:rPr>
          <w:rFonts w:ascii="Times New Roman" w:hAnsi="Times New Roman" w:cs="Times New Roman"/>
        </w:rPr>
        <w:t>Hariyanto</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Agus</w:t>
      </w:r>
      <w:proofErr w:type="spellEnd"/>
      <w:r w:rsidRPr="008F3FDD">
        <w:rPr>
          <w:rFonts w:ascii="Times New Roman" w:hAnsi="Times New Roman" w:cs="Times New Roman"/>
        </w:rPr>
        <w:t xml:space="preserve">, </w:t>
      </w:r>
      <w:r w:rsidRPr="008F3FDD">
        <w:rPr>
          <w:rFonts w:ascii="Times New Roman" w:hAnsi="Times New Roman" w:cs="Times New Roman"/>
          <w:i/>
          <w:iCs/>
        </w:rPr>
        <w:t xml:space="preserve">Model </w:t>
      </w:r>
      <w:proofErr w:type="spellStart"/>
      <w:r w:rsidRPr="008F3FDD">
        <w:rPr>
          <w:rFonts w:ascii="Times New Roman" w:hAnsi="Times New Roman" w:cs="Times New Roman"/>
          <w:i/>
          <w:iCs/>
        </w:rPr>
        <w:t>Pembelajaran</w:t>
      </w:r>
      <w:proofErr w:type="spellEnd"/>
      <w:r w:rsidRPr="008F3FDD">
        <w:rPr>
          <w:rFonts w:ascii="Times New Roman" w:hAnsi="Times New Roman" w:cs="Times New Roman"/>
          <w:i/>
          <w:iCs/>
        </w:rPr>
        <w:t xml:space="preserve"> Teams Games Tournament (TGT) </w:t>
      </w:r>
      <w:proofErr w:type="spellStart"/>
      <w:r w:rsidRPr="008F3FDD">
        <w:rPr>
          <w:rFonts w:ascii="Times New Roman" w:hAnsi="Times New Roman" w:cs="Times New Roman"/>
          <w:i/>
          <w:iCs/>
        </w:rPr>
        <w:t>dan</w:t>
      </w:r>
      <w:proofErr w:type="spellEnd"/>
      <w:r w:rsidRPr="008F3FDD">
        <w:rPr>
          <w:rFonts w:ascii="Times New Roman" w:hAnsi="Times New Roman" w:cs="Times New Roman"/>
          <w:i/>
          <w:iCs/>
        </w:rPr>
        <w:t xml:space="preserve"> Jigsaw </w:t>
      </w:r>
      <w:proofErr w:type="spellStart"/>
      <w:r w:rsidRPr="008F3FDD">
        <w:rPr>
          <w:rFonts w:ascii="Times New Roman" w:hAnsi="Times New Roman" w:cs="Times New Roman"/>
          <w:i/>
          <w:iCs/>
        </w:rPr>
        <w:t>Melalui</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Pendekatan</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Saintifik</w:t>
      </w:r>
      <w:proofErr w:type="spellEnd"/>
      <w:r w:rsidRPr="008F3FDD">
        <w:rPr>
          <w:rFonts w:ascii="Times New Roman" w:hAnsi="Times New Roman" w:cs="Times New Roman"/>
        </w:rPr>
        <w:t xml:space="preserve">, (Yogyakarta: </w:t>
      </w:r>
      <w:proofErr w:type="spellStart"/>
      <w:r w:rsidRPr="008F3FDD">
        <w:rPr>
          <w:rFonts w:ascii="Times New Roman" w:hAnsi="Times New Roman" w:cs="Times New Roman"/>
        </w:rPr>
        <w:t>Deepublish</w:t>
      </w:r>
      <w:proofErr w:type="spellEnd"/>
      <w:r w:rsidRPr="008F3FDD">
        <w:rPr>
          <w:rFonts w:ascii="Times New Roman" w:hAnsi="Times New Roman" w:cs="Times New Roman"/>
        </w:rPr>
        <w:t>, 2019)</w:t>
      </w:r>
    </w:p>
    <w:p w14:paraId="54617C69" w14:textId="77777777" w:rsidR="00ED3731" w:rsidRPr="008F3FDD" w:rsidRDefault="00ED3731" w:rsidP="00ED3731">
      <w:pPr>
        <w:pStyle w:val="FootnoteText"/>
        <w:ind w:left="720" w:hanging="720"/>
        <w:rPr>
          <w:rFonts w:ascii="Times New Roman" w:hAnsi="Times New Roman" w:cs="Times New Roman"/>
        </w:rPr>
      </w:pPr>
    </w:p>
    <w:p w14:paraId="3AEEB34B" w14:textId="77777777" w:rsidR="00ED3731" w:rsidRDefault="00ED3731" w:rsidP="00ED3731">
      <w:pPr>
        <w:pStyle w:val="FootnoteText"/>
        <w:ind w:left="720" w:hanging="720"/>
        <w:rPr>
          <w:rFonts w:ascii="Times New Roman" w:hAnsi="Times New Roman" w:cs="Times New Roman"/>
        </w:rPr>
      </w:pPr>
      <w:proofErr w:type="spellStart"/>
      <w:r w:rsidRPr="008F3FDD">
        <w:rPr>
          <w:rFonts w:ascii="Times New Roman" w:hAnsi="Times New Roman" w:cs="Times New Roman"/>
        </w:rPr>
        <w:t>Husniyah</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Nila</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Ulil</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i/>
          <w:iCs/>
          <w:lang w:val="en-ID"/>
        </w:rPr>
        <w:t>Implementasi</w:t>
      </w:r>
      <w:proofErr w:type="spellEnd"/>
      <w:r w:rsidRPr="008F3FDD">
        <w:rPr>
          <w:rFonts w:ascii="Times New Roman" w:hAnsi="Times New Roman" w:cs="Times New Roman"/>
          <w:i/>
          <w:iCs/>
          <w:lang w:val="en-ID"/>
        </w:rPr>
        <w:t xml:space="preserve"> Model </w:t>
      </w:r>
      <w:proofErr w:type="spellStart"/>
      <w:r w:rsidRPr="008F3FDD">
        <w:rPr>
          <w:rFonts w:ascii="Times New Roman" w:hAnsi="Times New Roman" w:cs="Times New Roman"/>
          <w:i/>
          <w:iCs/>
          <w:lang w:val="en-ID"/>
        </w:rPr>
        <w:t>Pembelajaran</w:t>
      </w:r>
      <w:proofErr w:type="spellEnd"/>
      <w:r w:rsidRPr="008F3FDD">
        <w:rPr>
          <w:rFonts w:ascii="Times New Roman" w:hAnsi="Times New Roman" w:cs="Times New Roman"/>
          <w:i/>
          <w:iCs/>
          <w:lang w:val="en-ID"/>
        </w:rPr>
        <w:t xml:space="preserve"> Team Games Tournament </w:t>
      </w:r>
      <w:proofErr w:type="spellStart"/>
      <w:r w:rsidRPr="008F3FDD">
        <w:rPr>
          <w:rFonts w:ascii="Times New Roman" w:hAnsi="Times New Roman" w:cs="Times New Roman"/>
          <w:i/>
          <w:iCs/>
          <w:lang w:val="en-ID"/>
        </w:rPr>
        <w:t>pada</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mata</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Pelajaran</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Pendidikan</w:t>
      </w:r>
      <w:proofErr w:type="spellEnd"/>
      <w:r w:rsidRPr="008F3FDD">
        <w:rPr>
          <w:rFonts w:ascii="Times New Roman" w:hAnsi="Times New Roman" w:cs="Times New Roman"/>
          <w:i/>
          <w:iCs/>
          <w:lang w:val="en-ID"/>
        </w:rPr>
        <w:t xml:space="preserve"> Agama Islam </w:t>
      </w:r>
      <w:proofErr w:type="spellStart"/>
      <w:r w:rsidRPr="008F3FDD">
        <w:rPr>
          <w:rFonts w:ascii="Times New Roman" w:hAnsi="Times New Roman" w:cs="Times New Roman"/>
          <w:i/>
          <w:iCs/>
          <w:lang w:val="en-ID"/>
        </w:rPr>
        <w:t>dalam</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Meningkatkan</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Hasil</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Belajar</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Peserta</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didik</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Kelas</w:t>
      </w:r>
      <w:proofErr w:type="spellEnd"/>
      <w:r w:rsidRPr="008F3FDD">
        <w:rPr>
          <w:rFonts w:ascii="Times New Roman" w:hAnsi="Times New Roman" w:cs="Times New Roman"/>
          <w:i/>
          <w:iCs/>
          <w:lang w:val="en-ID"/>
        </w:rPr>
        <w:t xml:space="preserve"> VIII di SMP </w:t>
      </w:r>
      <w:proofErr w:type="spellStart"/>
      <w:r w:rsidRPr="008F3FDD">
        <w:rPr>
          <w:rFonts w:ascii="Times New Roman" w:hAnsi="Times New Roman" w:cs="Times New Roman"/>
          <w:i/>
          <w:iCs/>
          <w:lang w:val="en-ID"/>
        </w:rPr>
        <w:t>Negeri</w:t>
      </w:r>
      <w:proofErr w:type="spellEnd"/>
      <w:r w:rsidRPr="008F3FDD">
        <w:rPr>
          <w:rFonts w:ascii="Times New Roman" w:hAnsi="Times New Roman" w:cs="Times New Roman"/>
          <w:i/>
          <w:iCs/>
          <w:lang w:val="en-ID"/>
        </w:rPr>
        <w:t xml:space="preserve"> 1 </w:t>
      </w:r>
      <w:proofErr w:type="spellStart"/>
      <w:r w:rsidRPr="008F3FDD">
        <w:rPr>
          <w:rFonts w:ascii="Times New Roman" w:hAnsi="Times New Roman" w:cs="Times New Roman"/>
          <w:i/>
          <w:iCs/>
          <w:lang w:val="en-ID"/>
        </w:rPr>
        <w:t>Jenggawah</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tahun</w:t>
      </w:r>
      <w:proofErr w:type="spellEnd"/>
      <w:r w:rsidRPr="008F3FDD">
        <w:rPr>
          <w:rFonts w:ascii="Times New Roman" w:hAnsi="Times New Roman" w:cs="Times New Roman"/>
          <w:i/>
          <w:iCs/>
          <w:lang w:val="en-ID"/>
        </w:rPr>
        <w:t xml:space="preserve"> </w:t>
      </w:r>
      <w:proofErr w:type="spellStart"/>
      <w:r w:rsidRPr="008F3FDD">
        <w:rPr>
          <w:rFonts w:ascii="Times New Roman" w:hAnsi="Times New Roman" w:cs="Times New Roman"/>
          <w:i/>
          <w:iCs/>
          <w:lang w:val="en-ID"/>
        </w:rPr>
        <w:t>Pelajaran</w:t>
      </w:r>
      <w:proofErr w:type="spellEnd"/>
      <w:r w:rsidRPr="008F3FDD">
        <w:rPr>
          <w:rFonts w:ascii="Times New Roman" w:hAnsi="Times New Roman" w:cs="Times New Roman"/>
          <w:i/>
          <w:iCs/>
          <w:lang w:val="en-ID"/>
        </w:rPr>
        <w:t xml:space="preserve"> 2022/2023 </w:t>
      </w:r>
      <w:r w:rsidRPr="008F3FDD">
        <w:rPr>
          <w:rFonts w:ascii="Times New Roman" w:hAnsi="Times New Roman" w:cs="Times New Roman"/>
          <w:lang w:val="en-ID"/>
        </w:rPr>
        <w:t>(</w:t>
      </w:r>
      <w:proofErr w:type="spellStart"/>
      <w:r w:rsidRPr="008F3FDD">
        <w:rPr>
          <w:rFonts w:ascii="Times New Roman" w:hAnsi="Times New Roman" w:cs="Times New Roman"/>
          <w:lang w:val="en-ID"/>
        </w:rPr>
        <w:t>Jember</w:t>
      </w:r>
      <w:proofErr w:type="spellEnd"/>
      <w:r w:rsidRPr="008F3FDD">
        <w:rPr>
          <w:rFonts w:ascii="Times New Roman" w:hAnsi="Times New Roman" w:cs="Times New Roman"/>
          <w:lang w:val="en-ID"/>
        </w:rPr>
        <w:t xml:space="preserve">: UIN </w:t>
      </w:r>
      <w:r w:rsidRPr="008F3FDD">
        <w:rPr>
          <w:rFonts w:ascii="Times New Roman" w:hAnsi="Times New Roman" w:cs="Times New Roman"/>
        </w:rPr>
        <w:t>Kiai Haji Achmad Siddiq,2023)</w:t>
      </w:r>
    </w:p>
    <w:p w14:paraId="72611457" w14:textId="77777777" w:rsidR="00ED3731" w:rsidRPr="008F3FDD" w:rsidRDefault="00ED3731" w:rsidP="00ED3731">
      <w:pPr>
        <w:pStyle w:val="FootnoteText"/>
        <w:ind w:left="720" w:hanging="720"/>
        <w:rPr>
          <w:rFonts w:ascii="Times New Roman" w:hAnsi="Times New Roman" w:cs="Times New Roman"/>
        </w:rPr>
      </w:pPr>
    </w:p>
    <w:p w14:paraId="1156547B" w14:textId="77777777" w:rsidR="00ED3731" w:rsidRDefault="00ED3731" w:rsidP="00ED3731">
      <w:pPr>
        <w:ind w:left="720" w:hanging="720"/>
        <w:jc w:val="both"/>
        <w:rPr>
          <w:sz w:val="20"/>
          <w:szCs w:val="20"/>
        </w:rPr>
      </w:pPr>
      <w:r w:rsidRPr="008F3FDD">
        <w:rPr>
          <w:sz w:val="20"/>
          <w:szCs w:val="20"/>
        </w:rPr>
        <w:t>Kementerian Agama RI, al-Qur’an &amp; Terjemahnya, Add-Ins Microsoft Word , Qur’an in Indonesia versi 2021</w:t>
      </w:r>
    </w:p>
    <w:p w14:paraId="37F3A45D" w14:textId="77777777" w:rsidR="00ED3731" w:rsidRDefault="00ED3731" w:rsidP="00ED3731">
      <w:pPr>
        <w:ind w:left="720" w:hanging="720"/>
        <w:jc w:val="both"/>
        <w:rPr>
          <w:sz w:val="20"/>
          <w:szCs w:val="20"/>
        </w:rPr>
      </w:pPr>
    </w:p>
    <w:p w14:paraId="18F547AC" w14:textId="77777777" w:rsidR="00ED3731" w:rsidRDefault="00ED3731" w:rsidP="00ED3731">
      <w:pPr>
        <w:pStyle w:val="FootnoteText"/>
        <w:ind w:left="720" w:hanging="720"/>
        <w:rPr>
          <w:rFonts w:ascii="Times New Roman" w:hAnsi="Times New Roman" w:cs="Times New Roman"/>
        </w:rPr>
      </w:pPr>
      <w:r w:rsidRPr="008F3FDD">
        <w:rPr>
          <w:rFonts w:ascii="Times New Roman" w:hAnsi="Times New Roman" w:cs="Times New Roman"/>
        </w:rPr>
        <w:t xml:space="preserve">M. </w:t>
      </w:r>
      <w:proofErr w:type="spellStart"/>
      <w:r w:rsidRPr="008F3FDD">
        <w:rPr>
          <w:rFonts w:ascii="Times New Roman" w:hAnsi="Times New Roman" w:cs="Times New Roman"/>
        </w:rPr>
        <w:t>Rusman</w:t>
      </w:r>
      <w:proofErr w:type="spellEnd"/>
      <w:r w:rsidRPr="008F3FDD">
        <w:rPr>
          <w:rFonts w:ascii="Times New Roman" w:hAnsi="Times New Roman" w:cs="Times New Roman"/>
        </w:rPr>
        <w:t xml:space="preserve">, </w:t>
      </w:r>
      <w:r w:rsidRPr="008F3FDD">
        <w:rPr>
          <w:rFonts w:ascii="Times New Roman" w:hAnsi="Times New Roman" w:cs="Times New Roman"/>
          <w:i/>
          <w:iCs/>
        </w:rPr>
        <w:t xml:space="preserve">Model-model </w:t>
      </w:r>
      <w:proofErr w:type="spellStart"/>
      <w:r w:rsidRPr="008F3FDD">
        <w:rPr>
          <w:rFonts w:ascii="Times New Roman" w:hAnsi="Times New Roman" w:cs="Times New Roman"/>
          <w:i/>
          <w:iCs/>
        </w:rPr>
        <w:t>pembelajaran</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kooperatif</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berbasis</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aktivitas</w:t>
      </w:r>
      <w:proofErr w:type="spellEnd"/>
      <w:r w:rsidRPr="008F3FDD">
        <w:rPr>
          <w:rFonts w:ascii="Times New Roman" w:hAnsi="Times New Roman" w:cs="Times New Roman"/>
        </w:rPr>
        <w:t xml:space="preserve">. (Raja </w:t>
      </w:r>
      <w:proofErr w:type="spellStart"/>
      <w:r w:rsidRPr="008F3FDD">
        <w:rPr>
          <w:rFonts w:ascii="Times New Roman" w:hAnsi="Times New Roman" w:cs="Times New Roman"/>
        </w:rPr>
        <w:t>Grafindo</w:t>
      </w:r>
      <w:proofErr w:type="spellEnd"/>
      <w:r w:rsidRPr="008F3FDD">
        <w:rPr>
          <w:rFonts w:ascii="Times New Roman" w:hAnsi="Times New Roman" w:cs="Times New Roman"/>
        </w:rPr>
        <w:t xml:space="preserve"> Persada.2020)</w:t>
      </w:r>
    </w:p>
    <w:p w14:paraId="14CB5AB1" w14:textId="77777777" w:rsidR="00ED3731" w:rsidRDefault="00ED3731" w:rsidP="00ED3731">
      <w:pPr>
        <w:pStyle w:val="FootnoteText"/>
        <w:ind w:left="720" w:hanging="720"/>
        <w:rPr>
          <w:rFonts w:ascii="Times New Roman" w:hAnsi="Times New Roman" w:cs="Times New Roman"/>
        </w:rPr>
      </w:pPr>
    </w:p>
    <w:p w14:paraId="5862FD89" w14:textId="77777777" w:rsidR="00ED3731" w:rsidRDefault="00ED3731" w:rsidP="00ED3731">
      <w:pPr>
        <w:ind w:left="720" w:hanging="720"/>
        <w:jc w:val="both"/>
        <w:rPr>
          <w:sz w:val="20"/>
          <w:szCs w:val="20"/>
        </w:rPr>
      </w:pPr>
      <w:r w:rsidRPr="008F3FDD">
        <w:rPr>
          <w:sz w:val="20"/>
          <w:szCs w:val="20"/>
        </w:rPr>
        <w:t xml:space="preserve">Mania Sitti dan Sulaiman Saat, </w:t>
      </w:r>
      <w:r w:rsidRPr="008F3FDD">
        <w:rPr>
          <w:i/>
          <w:iCs/>
          <w:sz w:val="20"/>
          <w:szCs w:val="20"/>
        </w:rPr>
        <w:t>Pengantar Metodologi Penelitian</w:t>
      </w:r>
      <w:r w:rsidRPr="008F3FDD">
        <w:rPr>
          <w:sz w:val="20"/>
          <w:szCs w:val="20"/>
        </w:rPr>
        <w:t>. (Gowa, Sulawesi Selatan: Pusaka Almaida, 2019)</w:t>
      </w:r>
    </w:p>
    <w:p w14:paraId="68A54450" w14:textId="77777777" w:rsidR="00ED3731" w:rsidRPr="008F3FDD" w:rsidRDefault="00ED3731" w:rsidP="00ED3731">
      <w:pPr>
        <w:ind w:left="720" w:hanging="720"/>
        <w:jc w:val="both"/>
        <w:rPr>
          <w:sz w:val="20"/>
          <w:szCs w:val="20"/>
        </w:rPr>
      </w:pPr>
    </w:p>
    <w:p w14:paraId="273A9F35" w14:textId="77777777" w:rsidR="00ED3731" w:rsidRDefault="00ED3731" w:rsidP="00ED3731">
      <w:pPr>
        <w:pStyle w:val="FootnoteText"/>
        <w:ind w:left="720" w:hanging="720"/>
      </w:pPr>
      <w:proofErr w:type="spellStart"/>
      <w:r w:rsidRPr="008F3FDD">
        <w:rPr>
          <w:rFonts w:ascii="Times New Roman" w:hAnsi="Times New Roman" w:cs="Times New Roman"/>
        </w:rPr>
        <w:t>Mustakim</w:t>
      </w:r>
      <w:proofErr w:type="spellEnd"/>
      <w:r w:rsidRPr="008F3FDD">
        <w:rPr>
          <w:rFonts w:ascii="Times New Roman" w:hAnsi="Times New Roman" w:cs="Times New Roman"/>
        </w:rPr>
        <w:t xml:space="preserve"> Ahmad, </w:t>
      </w:r>
      <w:proofErr w:type="spellStart"/>
      <w:r w:rsidRPr="008F3FDD">
        <w:rPr>
          <w:rFonts w:ascii="Times New Roman" w:hAnsi="Times New Roman" w:cs="Times New Roman"/>
          <w:i/>
          <w:iCs/>
        </w:rPr>
        <w:t>Pengaruh</w:t>
      </w:r>
      <w:proofErr w:type="spellEnd"/>
      <w:r w:rsidRPr="008F3FDD">
        <w:rPr>
          <w:rFonts w:ascii="Times New Roman" w:hAnsi="Times New Roman" w:cs="Times New Roman"/>
          <w:i/>
          <w:iCs/>
        </w:rPr>
        <w:t xml:space="preserve"> Model </w:t>
      </w:r>
      <w:proofErr w:type="spellStart"/>
      <w:r w:rsidRPr="008F3FDD">
        <w:rPr>
          <w:rFonts w:ascii="Times New Roman" w:hAnsi="Times New Roman" w:cs="Times New Roman"/>
          <w:i/>
          <w:iCs/>
        </w:rPr>
        <w:t>Pembelajaran</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Kooperatif</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Tipe</w:t>
      </w:r>
      <w:proofErr w:type="spellEnd"/>
      <w:r w:rsidRPr="008F3FDD">
        <w:rPr>
          <w:rFonts w:ascii="Times New Roman" w:hAnsi="Times New Roman" w:cs="Times New Roman"/>
          <w:i/>
          <w:iCs/>
        </w:rPr>
        <w:t xml:space="preserve"> STAD </w:t>
      </w:r>
      <w:proofErr w:type="spellStart"/>
      <w:r w:rsidRPr="008F3FDD">
        <w:rPr>
          <w:rFonts w:ascii="Times New Roman" w:hAnsi="Times New Roman" w:cs="Times New Roman"/>
          <w:i/>
          <w:iCs/>
        </w:rPr>
        <w:t>Terhadap</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Hasil</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Belajar</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Matematika</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Peserta</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didik</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Kelas</w:t>
      </w:r>
      <w:proofErr w:type="spellEnd"/>
      <w:r w:rsidRPr="008F3FDD">
        <w:rPr>
          <w:rFonts w:ascii="Times New Roman" w:hAnsi="Times New Roman" w:cs="Times New Roman"/>
          <w:i/>
          <w:iCs/>
        </w:rPr>
        <w:t xml:space="preserve"> VIII</w:t>
      </w:r>
      <w:r w:rsidRPr="008F3FDD">
        <w:rPr>
          <w:rFonts w:ascii="Times New Roman" w:hAnsi="Times New Roman" w:cs="Times New Roman"/>
        </w:rPr>
        <w:t>. (</w:t>
      </w:r>
      <w:proofErr w:type="spellStart"/>
      <w:r w:rsidRPr="008F3FDD">
        <w:rPr>
          <w:rFonts w:ascii="Times New Roman" w:hAnsi="Times New Roman" w:cs="Times New Roman"/>
        </w:rPr>
        <w:t>Jurnal</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Pendidikan</w:t>
      </w:r>
      <w:proofErr w:type="spellEnd"/>
      <w:r w:rsidRPr="008F3FDD">
        <w:rPr>
          <w:rFonts w:ascii="Times New Roman" w:hAnsi="Times New Roman" w:cs="Times New Roman"/>
        </w:rPr>
        <w:t xml:space="preserve"> Matematika,2020</w:t>
      </w:r>
      <w:r w:rsidRPr="008F3FDD">
        <w:t>)</w:t>
      </w:r>
    </w:p>
    <w:p w14:paraId="0EFA8E8C" w14:textId="77777777" w:rsidR="00ED3731" w:rsidRPr="008F3FDD" w:rsidRDefault="00ED3731" w:rsidP="00ED3731">
      <w:pPr>
        <w:pStyle w:val="FootnoteText"/>
        <w:ind w:left="720" w:hanging="720"/>
      </w:pPr>
    </w:p>
    <w:p w14:paraId="3D3B3F9D" w14:textId="77777777" w:rsidR="00ED3731" w:rsidRDefault="00ED3731" w:rsidP="00ED3731">
      <w:pPr>
        <w:pStyle w:val="FootnoteText"/>
        <w:tabs>
          <w:tab w:val="left" w:pos="426"/>
        </w:tabs>
        <w:rPr>
          <w:rFonts w:ascii="Times New Roman" w:hAnsi="Times New Roman" w:cs="Times New Roman"/>
        </w:rPr>
      </w:pPr>
      <w:proofErr w:type="spellStart"/>
      <w:r w:rsidRPr="008F3FDD">
        <w:rPr>
          <w:rFonts w:ascii="Times New Roman" w:hAnsi="Times New Roman" w:cs="Times New Roman"/>
        </w:rPr>
        <w:t>Nugraha</w:t>
      </w:r>
      <w:proofErr w:type="spellEnd"/>
      <w:r>
        <w:rPr>
          <w:rFonts w:ascii="Times New Roman" w:hAnsi="Times New Roman" w:cs="Times New Roman"/>
        </w:rPr>
        <w:t xml:space="preserve"> A</w:t>
      </w:r>
      <w:r w:rsidRPr="008F3FDD">
        <w:rPr>
          <w:rFonts w:ascii="Times New Roman" w:hAnsi="Times New Roman" w:cs="Times New Roman"/>
        </w:rPr>
        <w:t xml:space="preserve">, </w:t>
      </w:r>
      <w:proofErr w:type="spellStart"/>
      <w:r w:rsidRPr="008F3FDD">
        <w:rPr>
          <w:rFonts w:ascii="Times New Roman" w:hAnsi="Times New Roman" w:cs="Times New Roman"/>
          <w:i/>
          <w:iCs/>
        </w:rPr>
        <w:t>Pengaruh</w:t>
      </w:r>
      <w:proofErr w:type="spellEnd"/>
      <w:r w:rsidRPr="008F3FDD">
        <w:rPr>
          <w:rFonts w:ascii="Times New Roman" w:hAnsi="Times New Roman" w:cs="Times New Roman"/>
          <w:i/>
          <w:iCs/>
        </w:rPr>
        <w:t xml:space="preserve"> Model </w:t>
      </w:r>
      <w:proofErr w:type="spellStart"/>
      <w:r w:rsidRPr="008F3FDD">
        <w:rPr>
          <w:rFonts w:ascii="Times New Roman" w:hAnsi="Times New Roman" w:cs="Times New Roman"/>
          <w:i/>
          <w:iCs/>
        </w:rPr>
        <w:t>Pembelajaran</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Berbasis</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Masalah</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terhadap</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Hasil</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Belajar</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Peserta</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didik</w:t>
      </w:r>
      <w:proofErr w:type="spellEnd"/>
      <w:r w:rsidRPr="008F3FDD">
        <w:rPr>
          <w:rFonts w:ascii="Times New Roman" w:hAnsi="Times New Roman" w:cs="Times New Roman"/>
        </w:rPr>
        <w:t>. 2020</w:t>
      </w:r>
    </w:p>
    <w:p w14:paraId="25045110" w14:textId="77777777" w:rsidR="00ED3731" w:rsidRDefault="00ED3731" w:rsidP="00ED3731">
      <w:pPr>
        <w:pStyle w:val="FootnoteText"/>
        <w:tabs>
          <w:tab w:val="left" w:pos="426"/>
        </w:tabs>
        <w:rPr>
          <w:rFonts w:ascii="Times New Roman" w:hAnsi="Times New Roman" w:cs="Times New Roman"/>
        </w:rPr>
      </w:pPr>
    </w:p>
    <w:p w14:paraId="31A6A349" w14:textId="77777777" w:rsidR="00ED3731" w:rsidRDefault="00ED3731" w:rsidP="00ED3731">
      <w:pPr>
        <w:pStyle w:val="FootnoteText"/>
        <w:ind w:left="720" w:hanging="720"/>
        <w:rPr>
          <w:rFonts w:ascii="Times New Roman" w:hAnsi="Times New Roman" w:cs="Times New Roman"/>
        </w:rPr>
      </w:pPr>
      <w:proofErr w:type="spellStart"/>
      <w:r w:rsidRPr="008F3FDD">
        <w:rPr>
          <w:rFonts w:ascii="Times New Roman" w:hAnsi="Times New Roman" w:cs="Times New Roman"/>
        </w:rPr>
        <w:t>Pritiwi</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rPr>
        <w:t>Wulandari</w:t>
      </w:r>
      <w:proofErr w:type="spellEnd"/>
      <w:r w:rsidRPr="008F3FDD">
        <w:rPr>
          <w:rFonts w:ascii="Times New Roman" w:hAnsi="Times New Roman" w:cs="Times New Roman"/>
        </w:rPr>
        <w:t xml:space="preserve">. </w:t>
      </w:r>
      <w:proofErr w:type="spellStart"/>
      <w:r w:rsidRPr="008F3FDD">
        <w:rPr>
          <w:rFonts w:ascii="Times New Roman" w:hAnsi="Times New Roman" w:cs="Times New Roman"/>
          <w:i/>
          <w:iCs/>
        </w:rPr>
        <w:t>Peningkatan</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Hasil</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Belajar</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Peserta</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Didik</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Pada</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Pembelajaran</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Tematik</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Terpadu</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Menggunakan</w:t>
      </w:r>
      <w:proofErr w:type="spellEnd"/>
      <w:r w:rsidRPr="008F3FDD">
        <w:rPr>
          <w:rFonts w:ascii="Times New Roman" w:hAnsi="Times New Roman" w:cs="Times New Roman"/>
          <w:i/>
          <w:iCs/>
        </w:rPr>
        <w:t xml:space="preserve"> Model </w:t>
      </w:r>
      <w:proofErr w:type="spellStart"/>
      <w:r w:rsidRPr="008F3FDD">
        <w:rPr>
          <w:rFonts w:ascii="Times New Roman" w:hAnsi="Times New Roman" w:cs="Times New Roman"/>
          <w:i/>
          <w:iCs/>
        </w:rPr>
        <w:t>Kooperatif</w:t>
      </w:r>
      <w:proofErr w:type="spellEnd"/>
      <w:r w:rsidRPr="008F3FDD">
        <w:rPr>
          <w:rFonts w:ascii="Times New Roman" w:hAnsi="Times New Roman" w:cs="Times New Roman"/>
          <w:i/>
          <w:iCs/>
        </w:rPr>
        <w:t xml:space="preserve"> </w:t>
      </w:r>
      <w:proofErr w:type="spellStart"/>
      <w:r w:rsidRPr="008F3FDD">
        <w:rPr>
          <w:rFonts w:ascii="Times New Roman" w:hAnsi="Times New Roman" w:cs="Times New Roman"/>
          <w:i/>
          <w:iCs/>
        </w:rPr>
        <w:t>Tipe</w:t>
      </w:r>
      <w:proofErr w:type="spellEnd"/>
      <w:r w:rsidRPr="008F3FDD">
        <w:rPr>
          <w:rFonts w:ascii="Times New Roman" w:hAnsi="Times New Roman" w:cs="Times New Roman"/>
          <w:i/>
          <w:iCs/>
        </w:rPr>
        <w:t xml:space="preserve"> Talking Stick Di </w:t>
      </w:r>
      <w:proofErr w:type="spellStart"/>
      <w:r w:rsidRPr="008F3FDD">
        <w:rPr>
          <w:rFonts w:ascii="Times New Roman" w:hAnsi="Times New Roman" w:cs="Times New Roman"/>
          <w:i/>
          <w:iCs/>
        </w:rPr>
        <w:t>Kelas</w:t>
      </w:r>
      <w:proofErr w:type="spellEnd"/>
      <w:r w:rsidRPr="008F3FDD">
        <w:rPr>
          <w:rFonts w:ascii="Times New Roman" w:hAnsi="Times New Roman" w:cs="Times New Roman"/>
          <w:i/>
          <w:iCs/>
        </w:rPr>
        <w:t xml:space="preserve"> VB SDN 27 Anak Air Padang </w:t>
      </w:r>
      <w:r w:rsidRPr="008F3FDD">
        <w:rPr>
          <w:rFonts w:ascii="Times New Roman" w:hAnsi="Times New Roman" w:cs="Times New Roman"/>
        </w:rPr>
        <w:t>(Universitas Negeri Padang,2021)</w:t>
      </w:r>
    </w:p>
    <w:p w14:paraId="60D30481" w14:textId="77777777" w:rsidR="00ED3731" w:rsidRPr="008F3FDD" w:rsidRDefault="00ED3731" w:rsidP="00ED3731">
      <w:pPr>
        <w:pStyle w:val="FootnoteText"/>
        <w:ind w:left="720" w:hanging="720"/>
        <w:rPr>
          <w:rFonts w:ascii="Times New Roman" w:hAnsi="Times New Roman" w:cs="Times New Roman"/>
        </w:rPr>
      </w:pPr>
    </w:p>
    <w:p w14:paraId="1A60B2AA" w14:textId="77777777" w:rsidR="00ED3731" w:rsidRPr="008F3FDD" w:rsidRDefault="00ED3731" w:rsidP="00ED3731">
      <w:pPr>
        <w:ind w:left="720" w:hanging="720"/>
        <w:jc w:val="both"/>
        <w:rPr>
          <w:sz w:val="20"/>
          <w:szCs w:val="20"/>
        </w:rPr>
      </w:pPr>
      <w:r w:rsidRPr="008F3FDD">
        <w:rPr>
          <w:sz w:val="20"/>
          <w:szCs w:val="20"/>
        </w:rPr>
        <w:lastRenderedPageBreak/>
        <w:t xml:space="preserve">Putra Rizky Pratama ,dkk. </w:t>
      </w:r>
      <w:r w:rsidRPr="008F3FDD">
        <w:rPr>
          <w:i/>
          <w:iCs/>
          <w:sz w:val="20"/>
          <w:szCs w:val="20"/>
        </w:rPr>
        <w:t xml:space="preserve">Objek Evaluasi Hasil Belajar Pendidikan Agama Islam Analisis Taksonomi Bloom (Kognitif, Afektif, Psikomotorik). </w:t>
      </w:r>
      <w:r w:rsidRPr="008F3FDD">
        <w:rPr>
          <w:sz w:val="20"/>
          <w:szCs w:val="20"/>
        </w:rPr>
        <w:t>Journal of Islamic and Educational Research vol 2 No 1, Januari 2024</w:t>
      </w:r>
    </w:p>
    <w:p w14:paraId="0AB2E985" w14:textId="77777777" w:rsidR="00ED3731" w:rsidRDefault="00ED3731" w:rsidP="00ED3731">
      <w:pPr>
        <w:ind w:left="720" w:hanging="720"/>
        <w:jc w:val="both"/>
        <w:rPr>
          <w:sz w:val="20"/>
          <w:szCs w:val="20"/>
        </w:rPr>
      </w:pPr>
      <w:r w:rsidRPr="002F42F1">
        <w:rPr>
          <w:sz w:val="20"/>
          <w:szCs w:val="20"/>
        </w:rPr>
        <w:t xml:space="preserve">Salsabila Andi Mutmainna, dkk, </w:t>
      </w:r>
      <w:r w:rsidRPr="002F42F1">
        <w:rPr>
          <w:i/>
          <w:iCs/>
          <w:sz w:val="20"/>
          <w:szCs w:val="20"/>
        </w:rPr>
        <w:t>Pengaruh Model Pembelajaran Teams Games Tournament Terhadap Hasil Belajar IPS Peserta didik Sekolah Dasar di Kota Makassar</w:t>
      </w:r>
      <w:r w:rsidRPr="002F42F1">
        <w:rPr>
          <w:sz w:val="20"/>
          <w:szCs w:val="20"/>
        </w:rPr>
        <w:t>. Journal Of Education, Vol.3 No.1, 2023</w:t>
      </w:r>
    </w:p>
    <w:p w14:paraId="0CB54AEB" w14:textId="77777777" w:rsidR="00ED3731" w:rsidRPr="002F42F1" w:rsidRDefault="00ED3731" w:rsidP="00ED3731">
      <w:pPr>
        <w:ind w:left="720" w:hanging="720"/>
        <w:jc w:val="both"/>
        <w:rPr>
          <w:sz w:val="20"/>
          <w:szCs w:val="20"/>
        </w:rPr>
      </w:pPr>
    </w:p>
    <w:p w14:paraId="2207C44F" w14:textId="77777777" w:rsidR="00ED3731" w:rsidRDefault="00ED3731" w:rsidP="00ED3731">
      <w:pPr>
        <w:ind w:left="720" w:hanging="720"/>
        <w:jc w:val="both"/>
        <w:rPr>
          <w:sz w:val="20"/>
          <w:szCs w:val="20"/>
        </w:rPr>
      </w:pPr>
      <w:r w:rsidRPr="00D12831">
        <w:rPr>
          <w:sz w:val="20"/>
          <w:szCs w:val="20"/>
        </w:rPr>
        <w:t xml:space="preserve">Sitepu Maherni, dkk., </w:t>
      </w:r>
      <w:r w:rsidRPr="00D12831">
        <w:rPr>
          <w:i/>
          <w:iCs/>
          <w:sz w:val="20"/>
          <w:szCs w:val="20"/>
        </w:rPr>
        <w:t>Pengaruh Model Pembelajaran Kooperatif Tipe Teams Games Tournament (TGT) Terhadap Hasil Belajar Peserta didik  pada Subtema 2 Pentingnya Makanan Sehat Bagi Tubuh Kelas V SD</w:t>
      </w:r>
      <w:r w:rsidRPr="00D12831">
        <w:rPr>
          <w:sz w:val="20"/>
          <w:szCs w:val="20"/>
        </w:rPr>
        <w:t>. Jurnal Pendidikan dan Konseling, Vol 4 No 5 Tahun 2022</w:t>
      </w:r>
    </w:p>
    <w:p w14:paraId="1F02C140" w14:textId="77777777" w:rsidR="00ED3731" w:rsidRPr="00D12831" w:rsidRDefault="00ED3731" w:rsidP="00ED3731">
      <w:pPr>
        <w:ind w:left="720" w:hanging="720"/>
        <w:jc w:val="both"/>
        <w:rPr>
          <w:sz w:val="20"/>
          <w:szCs w:val="20"/>
        </w:rPr>
      </w:pPr>
    </w:p>
    <w:p w14:paraId="47BC70B8" w14:textId="77777777" w:rsidR="00ED3731" w:rsidRPr="004A2F6D" w:rsidRDefault="00ED3731" w:rsidP="00ED3731">
      <w:pPr>
        <w:ind w:left="720" w:hanging="720"/>
        <w:jc w:val="both"/>
        <w:rPr>
          <w:sz w:val="20"/>
          <w:szCs w:val="20"/>
        </w:rPr>
      </w:pPr>
      <w:r w:rsidRPr="004A2F6D">
        <w:rPr>
          <w:sz w:val="20"/>
          <w:szCs w:val="20"/>
        </w:rPr>
        <w:t xml:space="preserve">Sugiyono, </w:t>
      </w:r>
      <w:r w:rsidRPr="004A2F6D">
        <w:rPr>
          <w:i/>
          <w:sz w:val="20"/>
          <w:szCs w:val="20"/>
        </w:rPr>
        <w:t>Model penelitian pendidikan,(Pendekatan kuantitatif,  kualitatif, dan R&amp;D)</w:t>
      </w:r>
      <w:r w:rsidRPr="004A2F6D">
        <w:rPr>
          <w:sz w:val="20"/>
          <w:szCs w:val="20"/>
        </w:rPr>
        <w:t>, Bandung: Alfabeta, 2020)</w:t>
      </w:r>
    </w:p>
    <w:p w14:paraId="233D0CBA" w14:textId="77777777" w:rsidR="00ED3731" w:rsidRDefault="00ED3731" w:rsidP="00ED3731">
      <w:pPr>
        <w:pStyle w:val="jbd-dafpus8"/>
        <w:spacing w:after="120"/>
        <w:ind w:left="426" w:hanging="426"/>
        <w:rPr>
          <w:color w:val="FF0000"/>
          <w:szCs w:val="16"/>
        </w:rPr>
      </w:pPr>
    </w:p>
    <w:p w14:paraId="01AA6052"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003DCE6F"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5E2524FB"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5208ABE9"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31B7E775"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773736DD"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1C40A171"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767E27EA"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60CE413B"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63A94CC6"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70F327AF"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3B466A06"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175E2EFD"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133D6C57"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36720392"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4EFFDA32"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4862880E"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070A5D67"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33ADE381" w14:textId="77777777" w:rsidR="005E7A08" w:rsidRDefault="005E7A08" w:rsidP="00321DDA">
      <w:pPr>
        <w:pStyle w:val="jbd-dafpus8"/>
        <w:ind w:left="426" w:hanging="426"/>
        <w:rPr>
          <w:rFonts w:asciiTheme="majorBidi" w:eastAsia="Times New Roman" w:hAnsiTheme="majorBidi" w:cstheme="majorBidi"/>
          <w:color w:val="000000" w:themeColor="text1"/>
          <w:sz w:val="20"/>
          <w:szCs w:val="20"/>
          <w:lang w:eastAsia="id-ID"/>
        </w:rPr>
      </w:pPr>
    </w:p>
    <w:p w14:paraId="30FD9059" w14:textId="77777777" w:rsidR="005E7A08" w:rsidRDefault="005E7A08" w:rsidP="00321DDA">
      <w:pPr>
        <w:pStyle w:val="jbd-dafpus8"/>
        <w:ind w:left="426" w:hanging="426"/>
        <w:rPr>
          <w:rFonts w:asciiTheme="majorBidi" w:eastAsia="Times New Roman" w:hAnsiTheme="majorBidi" w:cstheme="majorBidi"/>
          <w:color w:val="000000" w:themeColor="text1"/>
          <w:sz w:val="20"/>
          <w:szCs w:val="20"/>
          <w:lang w:eastAsia="id-ID"/>
        </w:rPr>
      </w:pPr>
    </w:p>
    <w:p w14:paraId="0A9780ED" w14:textId="77777777" w:rsidR="005E7A08" w:rsidRDefault="005E7A08" w:rsidP="00321DDA">
      <w:pPr>
        <w:pStyle w:val="jbd-dafpus8"/>
        <w:ind w:left="426" w:hanging="426"/>
        <w:rPr>
          <w:rFonts w:asciiTheme="majorBidi" w:eastAsia="Times New Roman" w:hAnsiTheme="majorBidi" w:cstheme="majorBidi"/>
          <w:color w:val="000000" w:themeColor="text1"/>
          <w:sz w:val="20"/>
          <w:szCs w:val="20"/>
          <w:lang w:eastAsia="id-ID"/>
        </w:rPr>
      </w:pPr>
    </w:p>
    <w:p w14:paraId="7139A85C"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4BFCCE54"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3C843E90"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3860F02E"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79EAF4B1"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45BA1E4A"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1028DD9E"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0ACABCFC"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1EC0C712"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64A1C7DE" w14:textId="77777777" w:rsidR="00F33A87" w:rsidRDefault="00F33A87" w:rsidP="005D5D19">
      <w:pPr>
        <w:jc w:val="center"/>
        <w:rPr>
          <w:rFonts w:asciiTheme="majorBidi" w:hAnsiTheme="majorBidi" w:cstheme="majorBidi"/>
          <w:b/>
          <w:caps/>
          <w:sz w:val="32"/>
          <w:szCs w:val="32"/>
        </w:rPr>
        <w:sectPr w:rsidR="00F33A87" w:rsidSect="00B401E8">
          <w:footerReference w:type="even" r:id="rId19"/>
          <w:footerReference w:type="default" r:id="rId20"/>
          <w:pgSz w:w="11907" w:h="16839" w:code="9"/>
          <w:pgMar w:top="1701" w:right="1134" w:bottom="1134" w:left="1134" w:header="709" w:footer="709" w:gutter="0"/>
          <w:cols w:space="708"/>
          <w:docGrid w:linePitch="360"/>
        </w:sectPr>
      </w:pPr>
    </w:p>
    <w:p w14:paraId="2D7D70AF" w14:textId="77777777" w:rsidR="005D5D19" w:rsidRDefault="005D5D19" w:rsidP="005D5D19">
      <w:pPr>
        <w:jc w:val="center"/>
        <w:rPr>
          <w:rFonts w:asciiTheme="majorBidi" w:hAnsiTheme="majorBidi" w:cstheme="majorBidi"/>
          <w:b/>
          <w:caps/>
          <w:sz w:val="32"/>
          <w:szCs w:val="32"/>
        </w:rPr>
      </w:pPr>
      <w:r>
        <w:rPr>
          <w:rFonts w:asciiTheme="majorBidi" w:hAnsiTheme="majorBidi" w:cstheme="majorBidi"/>
          <w:b/>
          <w:caps/>
          <w:sz w:val="32"/>
          <w:szCs w:val="32"/>
        </w:rPr>
        <w:lastRenderedPageBreak/>
        <w:t>Daftar periksa penyerahan</w:t>
      </w:r>
    </w:p>
    <w:p w14:paraId="4058A5AB" w14:textId="77777777" w:rsidR="005D5D19" w:rsidRDefault="005D5D19" w:rsidP="005D5D19">
      <w:pPr>
        <w:rPr>
          <w:rFonts w:asciiTheme="majorBidi" w:hAnsiTheme="majorBidi" w:cstheme="majorBidi"/>
          <w:b/>
        </w:rPr>
      </w:pPr>
    </w:p>
    <w:p w14:paraId="23D85E86" w14:textId="77777777" w:rsidR="005D5D19" w:rsidRDefault="005D5D19" w:rsidP="005D5D19">
      <w:pPr>
        <w:rPr>
          <w:rFonts w:asciiTheme="majorBidi" w:hAnsiTheme="majorBidi" w:cstheme="majorBidi"/>
          <w:b/>
        </w:rPr>
      </w:pPr>
    </w:p>
    <w:p w14:paraId="3EAF0682" w14:textId="77777777" w:rsidR="005D5D19" w:rsidRDefault="005D5D19" w:rsidP="005D5D19">
      <w:pPr>
        <w:rPr>
          <w:rFonts w:asciiTheme="majorBidi" w:hAnsiTheme="majorBidi" w:cstheme="majorBidi"/>
        </w:rPr>
      </w:pPr>
      <w:r>
        <w:rPr>
          <w:rFonts w:asciiTheme="majorBidi" w:hAnsiTheme="majorBidi" w:cstheme="majorBidi"/>
        </w:rPr>
        <w:t>Pastikan item berikut ada:</w:t>
      </w:r>
    </w:p>
    <w:p w14:paraId="5B997C2C" w14:textId="77777777" w:rsidR="005D5D19" w:rsidRDefault="005D5D19" w:rsidP="005D5D19">
      <w:pPr>
        <w:rPr>
          <w:rFonts w:asciiTheme="majorBidi" w:hAnsiTheme="majorBidi" w:cstheme="majorBidi"/>
          <w:color w:val="222222"/>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134"/>
      </w:tblGrid>
      <w:tr w:rsidR="005D5D19" w14:paraId="32284047" w14:textId="77777777" w:rsidTr="00264CBA">
        <w:tc>
          <w:tcPr>
            <w:tcW w:w="6804" w:type="dxa"/>
            <w:tcBorders>
              <w:top w:val="nil"/>
              <w:left w:val="nil"/>
              <w:bottom w:val="single" w:sz="4" w:space="0" w:color="auto"/>
              <w:right w:val="nil"/>
            </w:tcBorders>
            <w:hideMark/>
          </w:tcPr>
          <w:p w14:paraId="2A3D80BF" w14:textId="77777777" w:rsidR="005D5D19" w:rsidRDefault="005D5D19" w:rsidP="00264CBA">
            <w:pPr>
              <w:rPr>
                <w:rFonts w:asciiTheme="majorBidi" w:hAnsiTheme="majorBidi" w:cstheme="majorBidi"/>
              </w:rPr>
            </w:pPr>
            <w:r>
              <w:rPr>
                <w:rFonts w:asciiTheme="majorBidi" w:hAnsiTheme="majorBidi" w:cstheme="majorBidi"/>
              </w:rPr>
              <w:t xml:space="preserve">koresponden </w:t>
            </w:r>
            <w:r>
              <w:rPr>
                <w:rFonts w:asciiTheme="majorBidi" w:hAnsiTheme="majorBidi" w:cstheme="majorBidi"/>
                <w:color w:val="222222"/>
              </w:rPr>
              <w:t>pertama harus disertai dengan rincian kontak:</w:t>
            </w:r>
          </w:p>
        </w:tc>
        <w:tc>
          <w:tcPr>
            <w:tcW w:w="1134" w:type="dxa"/>
            <w:tcBorders>
              <w:top w:val="nil"/>
              <w:left w:val="nil"/>
              <w:bottom w:val="single" w:sz="4" w:space="0" w:color="auto"/>
              <w:right w:val="nil"/>
            </w:tcBorders>
            <w:hideMark/>
          </w:tcPr>
          <w:p w14:paraId="1480F449" w14:textId="77777777" w:rsidR="005D5D19" w:rsidRDefault="005D5D19" w:rsidP="00264CBA">
            <w:pPr>
              <w:jc w:val="center"/>
              <w:rPr>
                <w:rFonts w:asciiTheme="majorBidi" w:hAnsiTheme="majorBidi" w:cstheme="majorBidi"/>
                <w:b/>
              </w:rPr>
            </w:pPr>
            <w:r>
              <w:rPr>
                <w:rFonts w:asciiTheme="majorBidi" w:hAnsiTheme="majorBidi" w:cstheme="majorBidi"/>
                <w:b/>
              </w:rPr>
              <w:t>Beri tanda (X)</w:t>
            </w:r>
          </w:p>
        </w:tc>
      </w:tr>
      <w:tr w:rsidR="005D5D19" w14:paraId="40AE96B2"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4D36C0A1" w14:textId="77777777" w:rsidR="005D5D19" w:rsidRDefault="005D5D19" w:rsidP="005D5D19">
            <w:pPr>
              <w:numPr>
                <w:ilvl w:val="0"/>
                <w:numId w:val="1"/>
              </w:numPr>
              <w:jc w:val="both"/>
              <w:rPr>
                <w:rFonts w:asciiTheme="majorBidi" w:hAnsiTheme="majorBidi" w:cstheme="majorBidi"/>
              </w:rPr>
            </w:pPr>
            <w:r>
              <w:rPr>
                <w:rFonts w:asciiTheme="majorBidi" w:hAnsiTheme="majorBidi" w:cstheme="majorBidi"/>
              </w:rPr>
              <w:t>Alamat email</w:t>
            </w:r>
          </w:p>
        </w:tc>
        <w:tc>
          <w:tcPr>
            <w:tcW w:w="1134" w:type="dxa"/>
            <w:tcBorders>
              <w:top w:val="single" w:sz="4" w:space="0" w:color="auto"/>
              <w:left w:val="single" w:sz="4" w:space="0" w:color="auto"/>
              <w:bottom w:val="single" w:sz="4" w:space="0" w:color="auto"/>
              <w:right w:val="single" w:sz="4" w:space="0" w:color="auto"/>
            </w:tcBorders>
            <w:hideMark/>
          </w:tcPr>
          <w:p w14:paraId="4888BC5A" w14:textId="77777777" w:rsidR="005D5D19" w:rsidRDefault="005D5D19" w:rsidP="00264CBA">
            <w:pPr>
              <w:jc w:val="center"/>
              <w:rPr>
                <w:rFonts w:asciiTheme="majorBidi" w:hAnsiTheme="majorBidi" w:cstheme="majorBidi"/>
              </w:rPr>
            </w:pPr>
            <w:r>
              <w:rPr>
                <w:rFonts w:asciiTheme="majorBidi" w:hAnsiTheme="majorBidi" w:cstheme="majorBidi"/>
                <w:b/>
              </w:rPr>
              <w:t>X</w:t>
            </w:r>
          </w:p>
        </w:tc>
      </w:tr>
      <w:tr w:rsidR="005D5D19" w14:paraId="6262F03D"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04D807E1" w14:textId="77777777" w:rsidR="005D5D19" w:rsidRDefault="005D5D19" w:rsidP="005D5D19">
            <w:pPr>
              <w:numPr>
                <w:ilvl w:val="0"/>
                <w:numId w:val="1"/>
              </w:numPr>
              <w:jc w:val="both"/>
              <w:rPr>
                <w:rFonts w:asciiTheme="majorBidi" w:hAnsiTheme="majorBidi" w:cstheme="majorBidi"/>
              </w:rPr>
            </w:pPr>
            <w:r>
              <w:rPr>
                <w:rFonts w:asciiTheme="majorBidi" w:hAnsiTheme="majorBidi" w:cstheme="majorBidi"/>
              </w:rPr>
              <w:t xml:space="preserve">Alamat lengkap ( termasuk </w:t>
            </w:r>
            <w:r>
              <w:rPr>
                <w:rFonts w:asciiTheme="majorBidi" w:hAnsiTheme="majorBidi" w:cstheme="majorBidi"/>
                <w:color w:val="000000"/>
              </w:rPr>
              <w:t xml:space="preserve">nama dan nomor jalan ( </w:t>
            </w:r>
            <w:r>
              <w:rPr>
                <w:rFonts w:asciiTheme="majorBidi" w:hAnsiTheme="majorBidi" w:cstheme="majorBidi"/>
                <w:color w:val="000000"/>
                <w:spacing w:val="-4"/>
              </w:rPr>
              <w:t>lokasi), kota, kode pos, negara bagian/provinsi, negara)</w:t>
            </w:r>
          </w:p>
        </w:tc>
        <w:tc>
          <w:tcPr>
            <w:tcW w:w="1134" w:type="dxa"/>
            <w:tcBorders>
              <w:top w:val="single" w:sz="4" w:space="0" w:color="auto"/>
              <w:left w:val="single" w:sz="4" w:space="0" w:color="auto"/>
              <w:bottom w:val="single" w:sz="4" w:space="0" w:color="auto"/>
              <w:right w:val="single" w:sz="4" w:space="0" w:color="auto"/>
            </w:tcBorders>
          </w:tcPr>
          <w:p w14:paraId="6EB2F4B7" w14:textId="77777777" w:rsidR="005D5D19" w:rsidRDefault="005D5D19" w:rsidP="00264CBA">
            <w:pPr>
              <w:jc w:val="center"/>
              <w:rPr>
                <w:rFonts w:asciiTheme="majorBidi" w:hAnsiTheme="majorBidi" w:cstheme="majorBidi"/>
              </w:rPr>
            </w:pPr>
          </w:p>
        </w:tc>
      </w:tr>
      <w:tr w:rsidR="005D5D19" w14:paraId="63DB7300"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08A73366" w14:textId="77777777" w:rsidR="005D5D19" w:rsidRDefault="005D5D19" w:rsidP="005D5D19">
            <w:pPr>
              <w:numPr>
                <w:ilvl w:val="0"/>
                <w:numId w:val="1"/>
              </w:numPr>
              <w:jc w:val="both"/>
              <w:rPr>
                <w:rFonts w:asciiTheme="majorBidi" w:hAnsiTheme="majorBidi" w:cstheme="majorBidi"/>
              </w:rPr>
            </w:pPr>
            <w:r>
              <w:rPr>
                <w:rFonts w:asciiTheme="majorBidi" w:hAnsiTheme="majorBidi" w:cstheme="majorBidi"/>
              </w:rPr>
              <w:t>Nomor telepon pribadi</w:t>
            </w:r>
          </w:p>
        </w:tc>
        <w:tc>
          <w:tcPr>
            <w:tcW w:w="1134" w:type="dxa"/>
            <w:tcBorders>
              <w:top w:val="single" w:sz="4" w:space="0" w:color="auto"/>
              <w:left w:val="single" w:sz="4" w:space="0" w:color="auto"/>
              <w:bottom w:val="single" w:sz="4" w:space="0" w:color="auto"/>
              <w:right w:val="single" w:sz="4" w:space="0" w:color="auto"/>
            </w:tcBorders>
          </w:tcPr>
          <w:p w14:paraId="116B7E5D" w14:textId="77777777" w:rsidR="005D5D19" w:rsidRDefault="005D5D19" w:rsidP="00264CBA">
            <w:pPr>
              <w:jc w:val="center"/>
              <w:rPr>
                <w:rFonts w:asciiTheme="majorBidi" w:hAnsiTheme="majorBidi" w:cstheme="majorBidi"/>
              </w:rPr>
            </w:pPr>
          </w:p>
        </w:tc>
      </w:tr>
      <w:tr w:rsidR="005D5D19" w14:paraId="46AC5C58" w14:textId="77777777" w:rsidTr="00264CBA">
        <w:tc>
          <w:tcPr>
            <w:tcW w:w="6804" w:type="dxa"/>
            <w:tcBorders>
              <w:top w:val="single" w:sz="4" w:space="0" w:color="auto"/>
              <w:left w:val="nil"/>
              <w:bottom w:val="nil"/>
              <w:right w:val="nil"/>
            </w:tcBorders>
          </w:tcPr>
          <w:p w14:paraId="74D7B032" w14:textId="77777777" w:rsidR="005D5D19" w:rsidRDefault="005D5D19" w:rsidP="00264CBA">
            <w:pPr>
              <w:rPr>
                <w:rFonts w:asciiTheme="majorBidi" w:hAnsiTheme="majorBidi" w:cstheme="majorBidi"/>
              </w:rPr>
            </w:pPr>
          </w:p>
        </w:tc>
        <w:tc>
          <w:tcPr>
            <w:tcW w:w="1134" w:type="dxa"/>
            <w:tcBorders>
              <w:top w:val="single" w:sz="4" w:space="0" w:color="auto"/>
              <w:left w:val="nil"/>
              <w:bottom w:val="nil"/>
              <w:right w:val="nil"/>
            </w:tcBorders>
          </w:tcPr>
          <w:p w14:paraId="118F6F45" w14:textId="77777777" w:rsidR="005D5D19" w:rsidRDefault="005D5D19" w:rsidP="00264CBA">
            <w:pPr>
              <w:jc w:val="center"/>
              <w:rPr>
                <w:rFonts w:asciiTheme="majorBidi" w:hAnsiTheme="majorBidi" w:cstheme="majorBidi"/>
              </w:rPr>
            </w:pPr>
          </w:p>
        </w:tc>
      </w:tr>
      <w:tr w:rsidR="005D5D19" w14:paraId="496BA412" w14:textId="77777777" w:rsidTr="00264CBA">
        <w:tc>
          <w:tcPr>
            <w:tcW w:w="6804" w:type="dxa"/>
            <w:tcBorders>
              <w:top w:val="nil"/>
              <w:left w:val="nil"/>
              <w:bottom w:val="single" w:sz="4" w:space="0" w:color="auto"/>
              <w:right w:val="nil"/>
            </w:tcBorders>
            <w:hideMark/>
          </w:tcPr>
          <w:p w14:paraId="5D5F713C" w14:textId="77777777" w:rsidR="005D5D19" w:rsidRDefault="005D5D19" w:rsidP="00264CBA">
            <w:pPr>
              <w:rPr>
                <w:rFonts w:asciiTheme="majorBidi" w:hAnsiTheme="majorBidi" w:cstheme="majorBidi"/>
              </w:rPr>
            </w:pPr>
            <w:r>
              <w:rPr>
                <w:rFonts w:asciiTheme="majorBidi" w:hAnsiTheme="majorBidi" w:cstheme="majorBidi"/>
              </w:rPr>
              <w:t>Semua file yang diperlukan telah diunggah, dan berisi:</w:t>
            </w:r>
          </w:p>
        </w:tc>
        <w:tc>
          <w:tcPr>
            <w:tcW w:w="1134" w:type="dxa"/>
            <w:tcBorders>
              <w:top w:val="nil"/>
              <w:left w:val="nil"/>
              <w:bottom w:val="single" w:sz="4" w:space="0" w:color="auto"/>
              <w:right w:val="nil"/>
            </w:tcBorders>
          </w:tcPr>
          <w:p w14:paraId="3187FFC3" w14:textId="77777777" w:rsidR="005D5D19" w:rsidRDefault="005D5D19" w:rsidP="00264CBA">
            <w:pPr>
              <w:jc w:val="center"/>
              <w:rPr>
                <w:rFonts w:asciiTheme="majorBidi" w:hAnsiTheme="majorBidi" w:cstheme="majorBidi"/>
              </w:rPr>
            </w:pPr>
          </w:p>
        </w:tc>
      </w:tr>
      <w:tr w:rsidR="005D5D19" w14:paraId="4A941859"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41822446" w14:textId="77777777" w:rsidR="005D5D19" w:rsidRDefault="005D5D19" w:rsidP="005D5D19">
            <w:pPr>
              <w:numPr>
                <w:ilvl w:val="0"/>
                <w:numId w:val="2"/>
              </w:numPr>
              <w:jc w:val="both"/>
              <w:rPr>
                <w:rFonts w:asciiTheme="majorBidi" w:hAnsiTheme="majorBidi" w:cstheme="majorBidi"/>
              </w:rPr>
            </w:pPr>
            <w:r>
              <w:rPr>
                <w:rFonts w:asciiTheme="majorBidi" w:hAnsiTheme="majorBidi" w:cstheme="majorBidi"/>
              </w:rPr>
              <w:t>Semua penulis mengirim email</w:t>
            </w:r>
          </w:p>
        </w:tc>
        <w:tc>
          <w:tcPr>
            <w:tcW w:w="1134" w:type="dxa"/>
            <w:tcBorders>
              <w:top w:val="single" w:sz="4" w:space="0" w:color="auto"/>
              <w:left w:val="single" w:sz="4" w:space="0" w:color="auto"/>
              <w:bottom w:val="single" w:sz="4" w:space="0" w:color="auto"/>
              <w:right w:val="single" w:sz="4" w:space="0" w:color="auto"/>
            </w:tcBorders>
          </w:tcPr>
          <w:p w14:paraId="38B67430" w14:textId="77777777" w:rsidR="005D5D19" w:rsidRDefault="005D5D19" w:rsidP="00264CBA">
            <w:pPr>
              <w:jc w:val="center"/>
              <w:rPr>
                <w:rFonts w:asciiTheme="majorBidi" w:hAnsiTheme="majorBidi" w:cstheme="majorBidi"/>
              </w:rPr>
            </w:pPr>
          </w:p>
        </w:tc>
      </w:tr>
      <w:tr w:rsidR="005D5D19" w14:paraId="6A4EC1F0"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2E76F00A" w14:textId="77777777" w:rsidR="005D5D19" w:rsidRDefault="005D5D19" w:rsidP="005D5D19">
            <w:pPr>
              <w:numPr>
                <w:ilvl w:val="0"/>
                <w:numId w:val="2"/>
              </w:numPr>
              <w:jc w:val="both"/>
              <w:rPr>
                <w:rFonts w:asciiTheme="majorBidi" w:hAnsiTheme="majorBidi" w:cstheme="majorBidi"/>
              </w:rPr>
            </w:pPr>
            <w:r>
              <w:rPr>
                <w:rFonts w:asciiTheme="majorBidi" w:hAnsiTheme="majorBidi" w:cstheme="majorBidi"/>
              </w:rPr>
              <w:t>Semua keterangan gambar</w:t>
            </w:r>
          </w:p>
        </w:tc>
        <w:tc>
          <w:tcPr>
            <w:tcW w:w="1134" w:type="dxa"/>
            <w:tcBorders>
              <w:top w:val="single" w:sz="4" w:space="0" w:color="auto"/>
              <w:left w:val="single" w:sz="4" w:space="0" w:color="auto"/>
              <w:bottom w:val="single" w:sz="4" w:space="0" w:color="auto"/>
              <w:right w:val="single" w:sz="4" w:space="0" w:color="auto"/>
            </w:tcBorders>
          </w:tcPr>
          <w:p w14:paraId="23E38414" w14:textId="77777777" w:rsidR="005D5D19" w:rsidRDefault="005D5D19" w:rsidP="00264CBA">
            <w:pPr>
              <w:jc w:val="center"/>
              <w:rPr>
                <w:rFonts w:asciiTheme="majorBidi" w:hAnsiTheme="majorBidi" w:cstheme="majorBidi"/>
              </w:rPr>
            </w:pPr>
          </w:p>
        </w:tc>
      </w:tr>
      <w:tr w:rsidR="005D5D19" w14:paraId="5FCAA6EA"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6A7309BF" w14:textId="77777777" w:rsidR="005D5D19" w:rsidRDefault="005D5D19" w:rsidP="005D5D19">
            <w:pPr>
              <w:numPr>
                <w:ilvl w:val="0"/>
                <w:numId w:val="2"/>
              </w:numPr>
              <w:jc w:val="both"/>
              <w:rPr>
                <w:rFonts w:asciiTheme="majorBidi" w:hAnsiTheme="majorBidi" w:cstheme="majorBidi"/>
              </w:rPr>
            </w:pPr>
            <w:r>
              <w:rPr>
                <w:rFonts w:asciiTheme="majorBidi" w:hAnsiTheme="majorBidi" w:cstheme="majorBidi"/>
              </w:rPr>
              <w:t>Semua tabel ( termasuk judul dan catatan/deskripsi)</w:t>
            </w:r>
          </w:p>
        </w:tc>
        <w:tc>
          <w:tcPr>
            <w:tcW w:w="1134" w:type="dxa"/>
            <w:tcBorders>
              <w:top w:val="single" w:sz="4" w:space="0" w:color="auto"/>
              <w:left w:val="single" w:sz="4" w:space="0" w:color="auto"/>
              <w:bottom w:val="single" w:sz="4" w:space="0" w:color="auto"/>
              <w:right w:val="single" w:sz="4" w:space="0" w:color="auto"/>
            </w:tcBorders>
          </w:tcPr>
          <w:p w14:paraId="5A49E45D" w14:textId="77777777" w:rsidR="005D5D19" w:rsidRDefault="005D5D19" w:rsidP="00264CBA">
            <w:pPr>
              <w:jc w:val="center"/>
              <w:rPr>
                <w:rFonts w:asciiTheme="majorBidi" w:hAnsiTheme="majorBidi" w:cstheme="majorBidi"/>
              </w:rPr>
            </w:pPr>
          </w:p>
        </w:tc>
      </w:tr>
      <w:tr w:rsidR="005D5D19" w14:paraId="041E28F2"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7C7244C2" w14:textId="77777777" w:rsidR="005D5D19" w:rsidRDefault="005D5D19" w:rsidP="005D5D19">
            <w:pPr>
              <w:numPr>
                <w:ilvl w:val="0"/>
                <w:numId w:val="2"/>
              </w:numPr>
              <w:jc w:val="both"/>
              <w:rPr>
                <w:rFonts w:asciiTheme="majorBidi" w:hAnsiTheme="majorBidi" w:cstheme="majorBidi"/>
              </w:rPr>
            </w:pPr>
            <w:r>
              <w:rPr>
                <w:rFonts w:asciiTheme="majorBidi" w:hAnsiTheme="majorBidi" w:cstheme="majorBidi"/>
                <w:color w:val="000000"/>
              </w:rPr>
              <w:t>Referens</w:t>
            </w:r>
            <w:r w:rsidR="00A17797">
              <w:rPr>
                <w:rFonts w:asciiTheme="majorBidi" w:hAnsiTheme="majorBidi" w:cstheme="majorBidi"/>
                <w:color w:val="000000"/>
              </w:rPr>
              <w:t>i ada dalam 10 tahun terakhir (</w:t>
            </w:r>
            <w:r w:rsidR="00A17797">
              <w:rPr>
                <w:rFonts w:asciiTheme="majorBidi" w:hAnsiTheme="majorBidi" w:cstheme="majorBidi"/>
                <w:color w:val="FF0000"/>
              </w:rPr>
              <w:t>2012-2023</w:t>
            </w:r>
            <w:r w:rsidR="00A17797">
              <w:rPr>
                <w:rFonts w:asciiTheme="majorBidi" w:hAnsiTheme="majorBidi" w:cstheme="majorBidi"/>
                <w:color w:val="000000"/>
              </w:rPr>
              <w:t>)</w:t>
            </w:r>
            <w:r>
              <w:rPr>
                <w:rFonts w:asciiTheme="majorBidi" w:hAnsiTheme="majorBidi" w:cstheme="majorBidi"/>
                <w:color w:val="000000"/>
              </w:rPr>
              <w:t>, kecuali pada kajian taksonomi dan metode</w:t>
            </w:r>
          </w:p>
        </w:tc>
        <w:tc>
          <w:tcPr>
            <w:tcW w:w="1134" w:type="dxa"/>
            <w:tcBorders>
              <w:top w:val="single" w:sz="4" w:space="0" w:color="auto"/>
              <w:left w:val="single" w:sz="4" w:space="0" w:color="auto"/>
              <w:bottom w:val="single" w:sz="4" w:space="0" w:color="auto"/>
              <w:right w:val="single" w:sz="4" w:space="0" w:color="auto"/>
            </w:tcBorders>
          </w:tcPr>
          <w:p w14:paraId="46C4B9F1" w14:textId="77777777" w:rsidR="005D5D19" w:rsidRDefault="005D5D19" w:rsidP="00264CBA">
            <w:pPr>
              <w:jc w:val="center"/>
              <w:rPr>
                <w:rFonts w:asciiTheme="majorBidi" w:hAnsiTheme="majorBidi" w:cstheme="majorBidi"/>
              </w:rPr>
            </w:pPr>
          </w:p>
        </w:tc>
      </w:tr>
      <w:tr w:rsidR="005D5D19" w14:paraId="2C27D03A"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14158FF4" w14:textId="77777777" w:rsidR="005D5D19" w:rsidRDefault="005D5D19" w:rsidP="005D5D19">
            <w:pPr>
              <w:numPr>
                <w:ilvl w:val="0"/>
                <w:numId w:val="2"/>
              </w:numPr>
              <w:jc w:val="both"/>
              <w:rPr>
                <w:rFonts w:asciiTheme="majorBidi" w:hAnsiTheme="majorBidi" w:cstheme="majorBidi"/>
                <w:color w:val="000000"/>
              </w:rPr>
            </w:pPr>
            <w:r>
              <w:rPr>
                <w:rFonts w:asciiTheme="majorBidi" w:hAnsiTheme="majorBidi" w:cstheme="majorBidi"/>
                <w:color w:val="000000"/>
              </w:rPr>
              <w:t>Ref</w:t>
            </w:r>
            <w:r w:rsidR="00154459">
              <w:rPr>
                <w:rFonts w:asciiTheme="majorBidi" w:hAnsiTheme="majorBidi" w:cstheme="majorBidi"/>
                <w:color w:val="000000"/>
              </w:rPr>
              <w:t xml:space="preserve">erensi yang diberikan minimal </w:t>
            </w:r>
            <w:r w:rsidR="00154459">
              <w:rPr>
                <w:rFonts w:asciiTheme="majorBidi" w:hAnsiTheme="majorBidi" w:cstheme="majorBidi"/>
                <w:color w:val="000000"/>
                <w:lang w:val="en-US"/>
              </w:rPr>
              <w:t>15</w:t>
            </w:r>
            <w:r>
              <w:rPr>
                <w:rFonts w:asciiTheme="majorBidi" w:hAnsiTheme="majorBidi" w:cstheme="majorBidi"/>
                <w:color w:val="000000"/>
              </w:rPr>
              <w:t xml:space="preserve"> jurnal ilmiah, dengan nomor DOI</w:t>
            </w:r>
          </w:p>
        </w:tc>
        <w:tc>
          <w:tcPr>
            <w:tcW w:w="1134" w:type="dxa"/>
            <w:tcBorders>
              <w:top w:val="single" w:sz="4" w:space="0" w:color="auto"/>
              <w:left w:val="single" w:sz="4" w:space="0" w:color="auto"/>
              <w:bottom w:val="single" w:sz="4" w:space="0" w:color="auto"/>
              <w:right w:val="single" w:sz="4" w:space="0" w:color="auto"/>
            </w:tcBorders>
          </w:tcPr>
          <w:p w14:paraId="1A40346C" w14:textId="77777777" w:rsidR="005D5D19" w:rsidRDefault="005D5D19" w:rsidP="00264CBA">
            <w:pPr>
              <w:jc w:val="center"/>
              <w:rPr>
                <w:rFonts w:asciiTheme="majorBidi" w:hAnsiTheme="majorBidi" w:cstheme="majorBidi"/>
              </w:rPr>
            </w:pPr>
          </w:p>
        </w:tc>
      </w:tr>
      <w:tr w:rsidR="005D5D19" w14:paraId="391016E8"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0E6C155E" w14:textId="77777777" w:rsidR="005D5D19" w:rsidRDefault="005D5D19" w:rsidP="005D5D19">
            <w:pPr>
              <w:numPr>
                <w:ilvl w:val="0"/>
                <w:numId w:val="2"/>
              </w:numPr>
              <w:jc w:val="both"/>
              <w:rPr>
                <w:rFonts w:asciiTheme="majorBidi" w:hAnsiTheme="majorBidi" w:cstheme="majorBidi"/>
                <w:color w:val="000000"/>
              </w:rPr>
            </w:pPr>
            <w:r>
              <w:rPr>
                <w:rFonts w:asciiTheme="majorBidi" w:hAnsiTheme="majorBidi" w:cstheme="majorBidi"/>
                <w:color w:val="000000"/>
              </w:rPr>
              <w:t xml:space="preserve">Kata-katanya tidak lebih dari </w:t>
            </w:r>
            <w:r>
              <w:rPr>
                <w:rFonts w:asciiTheme="majorBidi" w:hAnsiTheme="majorBidi" w:cstheme="majorBidi"/>
              </w:rPr>
              <w:t>8000 kata</w:t>
            </w:r>
          </w:p>
        </w:tc>
        <w:tc>
          <w:tcPr>
            <w:tcW w:w="1134" w:type="dxa"/>
            <w:tcBorders>
              <w:top w:val="single" w:sz="4" w:space="0" w:color="auto"/>
              <w:left w:val="single" w:sz="4" w:space="0" w:color="auto"/>
              <w:bottom w:val="single" w:sz="4" w:space="0" w:color="auto"/>
              <w:right w:val="single" w:sz="4" w:space="0" w:color="auto"/>
            </w:tcBorders>
          </w:tcPr>
          <w:p w14:paraId="637C77E2" w14:textId="77777777" w:rsidR="005D5D19" w:rsidRDefault="005D5D19" w:rsidP="00264CBA">
            <w:pPr>
              <w:jc w:val="center"/>
              <w:rPr>
                <w:rFonts w:asciiTheme="majorBidi" w:hAnsiTheme="majorBidi" w:cstheme="majorBidi"/>
              </w:rPr>
            </w:pPr>
          </w:p>
        </w:tc>
      </w:tr>
      <w:tr w:rsidR="005D5D19" w14:paraId="2102A3A3" w14:textId="77777777" w:rsidTr="00264CBA">
        <w:tc>
          <w:tcPr>
            <w:tcW w:w="6804" w:type="dxa"/>
            <w:tcBorders>
              <w:top w:val="single" w:sz="4" w:space="0" w:color="auto"/>
              <w:left w:val="nil"/>
              <w:bottom w:val="nil"/>
              <w:right w:val="nil"/>
            </w:tcBorders>
          </w:tcPr>
          <w:p w14:paraId="394B9B26" w14:textId="77777777" w:rsidR="005D5D19" w:rsidRDefault="005D5D19" w:rsidP="00264CBA">
            <w:pPr>
              <w:rPr>
                <w:rFonts w:asciiTheme="majorBidi" w:hAnsiTheme="majorBidi" w:cstheme="majorBidi"/>
              </w:rPr>
            </w:pPr>
          </w:p>
        </w:tc>
        <w:tc>
          <w:tcPr>
            <w:tcW w:w="1134" w:type="dxa"/>
            <w:tcBorders>
              <w:top w:val="single" w:sz="4" w:space="0" w:color="auto"/>
              <w:left w:val="nil"/>
              <w:bottom w:val="nil"/>
              <w:right w:val="nil"/>
            </w:tcBorders>
          </w:tcPr>
          <w:p w14:paraId="248BC49E" w14:textId="77777777" w:rsidR="005D5D19" w:rsidRDefault="005D5D19" w:rsidP="00264CBA">
            <w:pPr>
              <w:jc w:val="center"/>
              <w:rPr>
                <w:rFonts w:asciiTheme="majorBidi" w:hAnsiTheme="majorBidi" w:cstheme="majorBidi"/>
              </w:rPr>
            </w:pPr>
          </w:p>
        </w:tc>
      </w:tr>
      <w:tr w:rsidR="005D5D19" w14:paraId="3DE2DC12" w14:textId="77777777" w:rsidTr="00264CBA">
        <w:tc>
          <w:tcPr>
            <w:tcW w:w="6804" w:type="dxa"/>
            <w:tcBorders>
              <w:top w:val="nil"/>
              <w:left w:val="nil"/>
              <w:bottom w:val="single" w:sz="4" w:space="0" w:color="auto"/>
              <w:right w:val="nil"/>
            </w:tcBorders>
            <w:hideMark/>
          </w:tcPr>
          <w:p w14:paraId="7D4C6D91" w14:textId="77777777" w:rsidR="005D5D19" w:rsidRDefault="005D5D19" w:rsidP="00264CBA">
            <w:pPr>
              <w:rPr>
                <w:rFonts w:asciiTheme="majorBidi" w:hAnsiTheme="majorBidi" w:cstheme="majorBidi"/>
              </w:rPr>
            </w:pPr>
            <w:r>
              <w:rPr>
                <w:rFonts w:asciiTheme="majorBidi" w:hAnsiTheme="majorBidi" w:cstheme="majorBidi"/>
              </w:rPr>
              <w:t>Pertimbangan lebih lanjut</w:t>
            </w:r>
          </w:p>
        </w:tc>
        <w:tc>
          <w:tcPr>
            <w:tcW w:w="1134" w:type="dxa"/>
            <w:tcBorders>
              <w:top w:val="nil"/>
              <w:left w:val="nil"/>
              <w:bottom w:val="single" w:sz="4" w:space="0" w:color="auto"/>
              <w:right w:val="nil"/>
            </w:tcBorders>
          </w:tcPr>
          <w:p w14:paraId="78144D35" w14:textId="77777777" w:rsidR="005D5D19" w:rsidRDefault="005D5D19" w:rsidP="00264CBA">
            <w:pPr>
              <w:jc w:val="center"/>
              <w:rPr>
                <w:rFonts w:asciiTheme="majorBidi" w:hAnsiTheme="majorBidi" w:cstheme="majorBidi"/>
              </w:rPr>
            </w:pPr>
          </w:p>
        </w:tc>
      </w:tr>
      <w:tr w:rsidR="005D5D19" w14:paraId="02407AD9"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43217515"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Naskah telah “diperiksa ejaan &amp; tata bahasanya” . Lebih baik jika direvisi oleh editor sains profesional atau penutur asli bahasa Inggris</w:t>
            </w:r>
          </w:p>
        </w:tc>
        <w:tc>
          <w:tcPr>
            <w:tcW w:w="1134" w:type="dxa"/>
            <w:tcBorders>
              <w:top w:val="single" w:sz="4" w:space="0" w:color="auto"/>
              <w:left w:val="single" w:sz="4" w:space="0" w:color="auto"/>
              <w:bottom w:val="single" w:sz="4" w:space="0" w:color="auto"/>
              <w:right w:val="single" w:sz="4" w:space="0" w:color="auto"/>
            </w:tcBorders>
          </w:tcPr>
          <w:p w14:paraId="75957899" w14:textId="77777777" w:rsidR="005D5D19" w:rsidRDefault="005D5D19" w:rsidP="00264CBA">
            <w:pPr>
              <w:jc w:val="center"/>
              <w:rPr>
                <w:rFonts w:asciiTheme="majorBidi" w:hAnsiTheme="majorBidi" w:cstheme="majorBidi"/>
              </w:rPr>
            </w:pPr>
          </w:p>
        </w:tc>
      </w:tr>
      <w:tr w:rsidR="005D5D19" w14:paraId="0760A3E5"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7EB594A5"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Referensi dalam format yang benar untuk jurnal ini</w:t>
            </w:r>
          </w:p>
        </w:tc>
        <w:tc>
          <w:tcPr>
            <w:tcW w:w="1134" w:type="dxa"/>
            <w:tcBorders>
              <w:top w:val="single" w:sz="4" w:space="0" w:color="auto"/>
              <w:left w:val="single" w:sz="4" w:space="0" w:color="auto"/>
              <w:bottom w:val="single" w:sz="4" w:space="0" w:color="auto"/>
              <w:right w:val="single" w:sz="4" w:space="0" w:color="auto"/>
            </w:tcBorders>
          </w:tcPr>
          <w:p w14:paraId="17147887" w14:textId="77777777" w:rsidR="005D5D19" w:rsidRDefault="005D5D19" w:rsidP="00264CBA">
            <w:pPr>
              <w:jc w:val="center"/>
              <w:rPr>
                <w:rFonts w:asciiTheme="majorBidi" w:hAnsiTheme="majorBidi" w:cstheme="majorBidi"/>
              </w:rPr>
            </w:pPr>
          </w:p>
        </w:tc>
      </w:tr>
      <w:tr w:rsidR="005D5D19" w14:paraId="0CA193B0"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217C3B4B"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Semua referensi yang disebutkan dalam daftar Referensi dikutip dalam teks, dan sebaliknya</w:t>
            </w:r>
          </w:p>
        </w:tc>
        <w:tc>
          <w:tcPr>
            <w:tcW w:w="1134" w:type="dxa"/>
            <w:tcBorders>
              <w:top w:val="single" w:sz="4" w:space="0" w:color="auto"/>
              <w:left w:val="single" w:sz="4" w:space="0" w:color="auto"/>
              <w:bottom w:val="single" w:sz="4" w:space="0" w:color="auto"/>
              <w:right w:val="single" w:sz="4" w:space="0" w:color="auto"/>
            </w:tcBorders>
          </w:tcPr>
          <w:p w14:paraId="35FB8171" w14:textId="77777777" w:rsidR="005D5D19" w:rsidRDefault="005D5D19" w:rsidP="00264CBA">
            <w:pPr>
              <w:jc w:val="center"/>
              <w:rPr>
                <w:rFonts w:asciiTheme="majorBidi" w:hAnsiTheme="majorBidi" w:cstheme="majorBidi"/>
              </w:rPr>
            </w:pPr>
          </w:p>
        </w:tc>
      </w:tr>
      <w:tr w:rsidR="005D5D19" w14:paraId="286B77C8"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2DAB6CED"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Semua gambar dalam gambar berwarna dan dalam resolusi tinggi</w:t>
            </w:r>
          </w:p>
        </w:tc>
        <w:tc>
          <w:tcPr>
            <w:tcW w:w="1134" w:type="dxa"/>
            <w:tcBorders>
              <w:top w:val="single" w:sz="4" w:space="0" w:color="auto"/>
              <w:left w:val="single" w:sz="4" w:space="0" w:color="auto"/>
              <w:bottom w:val="single" w:sz="4" w:space="0" w:color="auto"/>
              <w:right w:val="single" w:sz="4" w:space="0" w:color="auto"/>
            </w:tcBorders>
          </w:tcPr>
          <w:p w14:paraId="247E9D76" w14:textId="77777777" w:rsidR="005D5D19" w:rsidRDefault="005D5D19" w:rsidP="00264CBA">
            <w:pPr>
              <w:jc w:val="center"/>
              <w:rPr>
                <w:rFonts w:asciiTheme="majorBidi" w:hAnsiTheme="majorBidi" w:cstheme="majorBidi"/>
              </w:rPr>
            </w:pPr>
          </w:p>
        </w:tc>
      </w:tr>
      <w:tr w:rsidR="005D5D19" w14:paraId="492715FA"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3DDF0B2C"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Bagan (grafik dan diagram) dapat diedit</w:t>
            </w:r>
          </w:p>
        </w:tc>
        <w:tc>
          <w:tcPr>
            <w:tcW w:w="1134" w:type="dxa"/>
            <w:tcBorders>
              <w:top w:val="single" w:sz="4" w:space="0" w:color="auto"/>
              <w:left w:val="single" w:sz="4" w:space="0" w:color="auto"/>
              <w:bottom w:val="single" w:sz="4" w:space="0" w:color="auto"/>
              <w:right w:val="single" w:sz="4" w:space="0" w:color="auto"/>
            </w:tcBorders>
          </w:tcPr>
          <w:p w14:paraId="30BC76D2" w14:textId="77777777" w:rsidR="005D5D19" w:rsidRDefault="005D5D19" w:rsidP="00264CBA">
            <w:pPr>
              <w:jc w:val="center"/>
              <w:rPr>
                <w:rFonts w:asciiTheme="majorBidi" w:hAnsiTheme="majorBidi" w:cstheme="majorBidi"/>
              </w:rPr>
            </w:pPr>
          </w:p>
        </w:tc>
      </w:tr>
    </w:tbl>
    <w:p w14:paraId="7B8300CB" w14:textId="77777777" w:rsidR="005D5D19" w:rsidRDefault="005D5D19" w:rsidP="005D5D19">
      <w:pPr>
        <w:pStyle w:val="jbd-dafpus8"/>
        <w:ind w:left="426" w:hanging="426"/>
        <w:rPr>
          <w:rFonts w:asciiTheme="majorBidi" w:hAnsiTheme="majorBidi" w:cstheme="majorBidi"/>
          <w:noProof/>
          <w:color w:val="000000" w:themeColor="text1"/>
          <w:sz w:val="24"/>
          <w:szCs w:val="24"/>
        </w:rPr>
      </w:pPr>
    </w:p>
    <w:p w14:paraId="6BC257F1" w14:textId="77777777" w:rsidR="005D5D19" w:rsidRDefault="005D5D19" w:rsidP="005D5D19"/>
    <w:p w14:paraId="19B49D7B" w14:textId="77777777" w:rsidR="001769DC" w:rsidRDefault="001769DC">
      <w:bookmarkStart w:id="1" w:name="_GoBack"/>
      <w:bookmarkEnd w:id="1"/>
    </w:p>
    <w:sectPr w:rsidR="001769DC" w:rsidSect="00B401E8">
      <w:headerReference w:type="default" r:id="rId21"/>
      <w:footerReference w:type="even" r:id="rId22"/>
      <w:footerReference w:type="default" r:id="rId23"/>
      <w:pgSz w:w="11907" w:h="16839"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0C148" w14:textId="77777777" w:rsidR="00F13D6D" w:rsidRDefault="00F13D6D" w:rsidP="00321DDA">
      <w:r>
        <w:separator/>
      </w:r>
    </w:p>
  </w:endnote>
  <w:endnote w:type="continuationSeparator" w:id="0">
    <w:p w14:paraId="482FB1C1" w14:textId="77777777" w:rsidR="00F13D6D" w:rsidRDefault="00F13D6D" w:rsidP="003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PMQ Isep Misbah">
    <w:altName w:val="Times New Roman"/>
    <w:charset w:val="00"/>
    <w:family w:val="auto"/>
    <w:pitch w:val="variable"/>
    <w:sig w:usb0="00000000" w:usb1="10000000" w:usb2="00000008" w:usb3="00000000" w:csb0="00000041" w:csb1="00000000"/>
  </w:font>
  <w:font w:name="Times New Roman - Ara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54CBE" w14:textId="5A0010B7" w:rsidR="00D4287C" w:rsidRPr="00553368" w:rsidRDefault="00553368" w:rsidP="00553368">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4</w:t>
    </w:r>
    <w:r>
      <w:rPr>
        <w:rFonts w:ascii="Calibri" w:hAnsi="Calibri" w:cs="Calibri"/>
        <w:sz w:val="28"/>
        <w:szCs w:val="28"/>
      </w:rPr>
      <w:t xml:space="preserve"> </w:t>
    </w:r>
    <w:proofErr w:type="gramStart"/>
    <w:r w:rsidRPr="004869E5">
      <w:rPr>
        <w:rFonts w:ascii="Calibri" w:hAnsi="Calibri" w:cs="Calibri"/>
        <w:sz w:val="28"/>
        <w:szCs w:val="28"/>
      </w:rPr>
      <w:t>I</w:t>
    </w:r>
    <w:r>
      <w:rPr>
        <w:rFonts w:ascii="Calibri" w:hAnsi="Calibri" w:cs="Calibri"/>
        <w:sz w:val="23"/>
        <w:szCs w:val="23"/>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Jitel</w:t>
    </w:r>
    <w:proofErr w:type="spellEnd"/>
    <w:proofErr w:type="gramEnd"/>
    <w:r>
      <w:rPr>
        <w:rFonts w:ascii="Times New Roman" w:hAnsi="Times New Roman" w:cs="Times New Roman"/>
        <w:sz w:val="24"/>
        <w:szCs w:val="24"/>
      </w:rPr>
      <w:t>, Volume, - No. - (2025</w:t>
    </w:r>
    <w:r w:rsidRPr="004869E5">
      <w:rPr>
        <w:rFonts w:ascii="Times New Roman" w:hAnsi="Times New Roman" w:cs="Times New Roman"/>
        <w:sz w:val="24"/>
        <w:szCs w:val="24"/>
      </w:rPr>
      <w:t>)</w:t>
    </w:r>
    <w:r>
      <w:rPr>
        <w:sz w:val="23"/>
        <w:szCs w:val="23"/>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0341E" w14:textId="77777777" w:rsidR="00F33A87" w:rsidRPr="004869E5" w:rsidRDefault="00F33A87" w:rsidP="004869E5">
    <w:pPr>
      <w:pStyle w:val="Footer"/>
      <w:tabs>
        <w:tab w:val="clear" w:pos="9360"/>
        <w:tab w:val="right" w:pos="9639"/>
      </w:tabs>
      <w:rPr>
        <w:rFonts w:ascii="Times New Roman" w:hAnsi="Times New Roman" w:cs="Times New Roman"/>
        <w:sz w:val="24"/>
        <w:szCs w:val="24"/>
      </w:rPr>
    </w:pPr>
    <w:r>
      <w:rPr>
        <w:rFonts w:ascii="Calibri" w:hAnsi="Calibri" w:cs="Calibri"/>
        <w:sz w:val="28"/>
        <w:szCs w:val="28"/>
      </w:rPr>
      <w:tab/>
    </w:r>
    <w:r>
      <w:rPr>
        <w:rFonts w:ascii="Calibri" w:hAnsi="Calibri" w:cs="Calibri"/>
        <w:sz w:val="28"/>
        <w:szCs w:val="28"/>
      </w:rPr>
      <w:tab/>
    </w:r>
    <w:r w:rsidR="006E737C" w:rsidRPr="004869E5">
      <w:rPr>
        <w:rFonts w:ascii="Times New Roman" w:hAnsi="Times New Roman" w:cs="Times New Roman"/>
        <w:sz w:val="24"/>
        <w:szCs w:val="24"/>
      </w:rPr>
      <w:t xml:space="preserve">  </w:t>
    </w:r>
    <w:proofErr w:type="spellStart"/>
    <w:r w:rsidR="006E737C">
      <w:rPr>
        <w:rFonts w:ascii="Times New Roman" w:hAnsi="Times New Roman" w:cs="Times New Roman"/>
        <w:sz w:val="24"/>
        <w:szCs w:val="24"/>
      </w:rPr>
      <w:t>Jitel</w:t>
    </w:r>
    <w:proofErr w:type="spellEnd"/>
    <w:r w:rsidR="006E737C">
      <w:rPr>
        <w:rFonts w:ascii="Times New Roman" w:hAnsi="Times New Roman" w:cs="Times New Roman"/>
        <w:sz w:val="24"/>
        <w:szCs w:val="24"/>
      </w:rPr>
      <w:t>, Volume, - No. - (2025</w:t>
    </w:r>
    <w:r w:rsidR="006E737C" w:rsidRPr="004869E5">
      <w:rPr>
        <w:rFonts w:ascii="Times New Roman" w:hAnsi="Times New Roman" w:cs="Times New Roman"/>
        <w:sz w:val="24"/>
        <w:szCs w:val="24"/>
      </w:rPr>
      <w:t>)</w:t>
    </w:r>
    <w:r w:rsidR="006E737C">
      <w:rPr>
        <w:sz w:val="23"/>
        <w:szCs w:val="23"/>
      </w:rPr>
      <w:t xml:space="preserve"> </w:t>
    </w:r>
    <w:r w:rsidRPr="004869E5">
      <w:rPr>
        <w:rFonts w:ascii="Calibri" w:hAnsi="Calibri" w:cs="Calibri"/>
        <w:sz w:val="28"/>
        <w:szCs w:val="28"/>
      </w:rPr>
      <w:t>I</w:t>
    </w:r>
    <w:r>
      <w:rPr>
        <w:rFonts w:ascii="Calibri" w:hAnsi="Calibri" w:cs="Calibri"/>
        <w:sz w:val="23"/>
        <w:szCs w:val="23"/>
      </w:rPr>
      <w:t xml:space="preserve"> </w:t>
    </w:r>
    <w:r>
      <w:rPr>
        <w:rFonts w:ascii="Times New Roman" w:hAnsi="Times New Roman" w:cs="Times New Roman"/>
        <w:sz w:val="24"/>
        <w:szCs w:val="24"/>
      </w:rPr>
      <w:t>5</w:t>
    </w:r>
  </w:p>
  <w:p w14:paraId="4EAC5829" w14:textId="77777777" w:rsidR="00F33A87" w:rsidRPr="004869E5" w:rsidRDefault="00F33A87" w:rsidP="004869E5">
    <w:pPr>
      <w:pStyle w:val="Footer"/>
      <w:tabs>
        <w:tab w:val="clear" w:pos="9360"/>
        <w:tab w:val="right" w:pos="9639"/>
      </w:tabs>
      <w:rPr>
        <w:rFonts w:ascii="Times New Roman" w:hAnsi="Times New Roman" w:cs="Times New Roman"/>
        <w:sz w:val="24"/>
        <w:szCs w:val="24"/>
      </w:rPr>
    </w:pPr>
    <w:r>
      <w:tab/>
    </w:r>
    <w:r>
      <w:tab/>
    </w:r>
    <w:r w:rsidRPr="004869E5">
      <w:rPr>
        <w:rFonts w:ascii="Times New Roman" w:hAnsi="Times New Roman" w:cs="Times New Roman"/>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BAE9" w14:textId="6DF1DB65" w:rsidR="004869E5" w:rsidRPr="004869E5" w:rsidRDefault="004869E5" w:rsidP="0072106F">
    <w:pPr>
      <w:pStyle w:val="Footer"/>
      <w:tabs>
        <w:tab w:val="clear" w:pos="9360"/>
        <w:tab w:val="right" w:pos="9639"/>
      </w:tabs>
      <w:jc w:val="right"/>
      <w:rPr>
        <w:rFonts w:ascii="Times New Roman" w:hAnsi="Times New Roman" w:cs="Times New Roman"/>
        <w:sz w:val="24"/>
        <w:szCs w:val="24"/>
      </w:rPr>
    </w:pPr>
    <w:r>
      <w:tab/>
    </w:r>
    <w:r>
      <w:tab/>
    </w:r>
    <w:r w:rsidRPr="004869E5">
      <w:rPr>
        <w:rFonts w:ascii="Times New Roman" w:hAnsi="Times New Roman" w:cs="Times New Roman"/>
        <w:sz w:val="24"/>
        <w:szCs w:val="24"/>
      </w:rPr>
      <w:t xml:space="preserve">  </w:t>
    </w:r>
    <w:proofErr w:type="spellStart"/>
    <w:r w:rsidR="006E737C">
      <w:rPr>
        <w:rFonts w:ascii="Times New Roman" w:hAnsi="Times New Roman" w:cs="Times New Roman"/>
        <w:sz w:val="24"/>
        <w:szCs w:val="24"/>
      </w:rPr>
      <w:t>Jitel</w:t>
    </w:r>
    <w:proofErr w:type="spellEnd"/>
    <w:r w:rsidR="006E737C">
      <w:rPr>
        <w:rFonts w:ascii="Times New Roman" w:hAnsi="Times New Roman" w:cs="Times New Roman"/>
        <w:sz w:val="24"/>
        <w:szCs w:val="24"/>
      </w:rPr>
      <w:t>, Volume, - No. - (2025</w:t>
    </w:r>
    <w:r w:rsidRPr="004869E5">
      <w:rPr>
        <w:rFonts w:ascii="Times New Roman" w:hAnsi="Times New Roman" w:cs="Times New Roman"/>
        <w:sz w:val="24"/>
        <w:szCs w:val="24"/>
      </w:rPr>
      <w:t>)</w:t>
    </w:r>
    <w:r>
      <w:rPr>
        <w:sz w:val="23"/>
        <w:szCs w:val="23"/>
      </w:rPr>
      <w:t xml:space="preserve"> </w:t>
    </w:r>
    <w:r w:rsidRPr="004869E5">
      <w:rPr>
        <w:rFonts w:ascii="Calibri" w:hAnsi="Calibri" w:cs="Calibri"/>
        <w:sz w:val="28"/>
        <w:szCs w:val="28"/>
      </w:rPr>
      <w:t>I</w:t>
    </w:r>
    <w:r>
      <w:rPr>
        <w:rFonts w:ascii="Calibri" w:hAnsi="Calibri" w:cs="Calibri"/>
        <w:sz w:val="23"/>
        <w:szCs w:val="23"/>
      </w:rPr>
      <w:t xml:space="preserve"> </w:t>
    </w:r>
    <w:r w:rsidR="004B5743">
      <w:rPr>
        <w:rFonts w:ascii="Times New Roman" w:hAnsi="Times New Roman" w:cs="Times New Roman"/>
        <w:sz w:val="24"/>
        <w:szCs w:val="24"/>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C841D" w14:textId="630B295B" w:rsidR="00A272C2" w:rsidRPr="00553368" w:rsidRDefault="004B5743" w:rsidP="00553368">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17</w:t>
    </w:r>
    <w:r w:rsidR="00A272C2">
      <w:rPr>
        <w:rFonts w:ascii="Calibri" w:hAnsi="Calibri" w:cs="Calibri"/>
        <w:sz w:val="28"/>
        <w:szCs w:val="28"/>
      </w:rPr>
      <w:t xml:space="preserve"> </w:t>
    </w:r>
    <w:proofErr w:type="gramStart"/>
    <w:r w:rsidR="00A272C2" w:rsidRPr="004869E5">
      <w:rPr>
        <w:rFonts w:ascii="Calibri" w:hAnsi="Calibri" w:cs="Calibri"/>
        <w:sz w:val="28"/>
        <w:szCs w:val="28"/>
      </w:rPr>
      <w:t>I</w:t>
    </w:r>
    <w:r w:rsidR="00A272C2">
      <w:rPr>
        <w:rFonts w:ascii="Calibri" w:hAnsi="Calibri" w:cs="Calibri"/>
        <w:sz w:val="23"/>
        <w:szCs w:val="23"/>
      </w:rPr>
      <w:t xml:space="preserve"> </w:t>
    </w:r>
    <w:r w:rsidR="00A272C2">
      <w:rPr>
        <w:rFonts w:ascii="Times New Roman" w:hAnsi="Times New Roman" w:cs="Times New Roman"/>
        <w:sz w:val="24"/>
        <w:szCs w:val="24"/>
      </w:rPr>
      <w:t xml:space="preserve"> </w:t>
    </w:r>
    <w:proofErr w:type="spellStart"/>
    <w:r w:rsidR="00A272C2">
      <w:rPr>
        <w:rFonts w:ascii="Times New Roman" w:hAnsi="Times New Roman" w:cs="Times New Roman"/>
        <w:sz w:val="24"/>
        <w:szCs w:val="24"/>
      </w:rPr>
      <w:t>Jitel</w:t>
    </w:r>
    <w:proofErr w:type="spellEnd"/>
    <w:proofErr w:type="gramEnd"/>
    <w:r w:rsidR="00A272C2">
      <w:rPr>
        <w:rFonts w:ascii="Times New Roman" w:hAnsi="Times New Roman" w:cs="Times New Roman"/>
        <w:sz w:val="24"/>
        <w:szCs w:val="24"/>
      </w:rPr>
      <w:t>, Volume, - No. - (2025</w:t>
    </w:r>
    <w:r w:rsidR="00A272C2" w:rsidRPr="004869E5">
      <w:rPr>
        <w:rFonts w:ascii="Times New Roman" w:hAnsi="Times New Roman" w:cs="Times New Roman"/>
        <w:sz w:val="24"/>
        <w:szCs w:val="24"/>
      </w:rPr>
      <w:t>)</w:t>
    </w:r>
    <w:r w:rsidR="00A272C2">
      <w:rPr>
        <w:sz w:val="23"/>
        <w:szCs w:val="23"/>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14C58" w14:textId="7F3ACCCD" w:rsidR="00F33A87" w:rsidRPr="004869E5" w:rsidRDefault="00D4287C" w:rsidP="004869E5">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53368" w:rsidRPr="004869E5">
      <w:rPr>
        <w:rFonts w:ascii="Times New Roman" w:hAnsi="Times New Roman" w:cs="Times New Roman"/>
        <w:sz w:val="24"/>
        <w:szCs w:val="24"/>
      </w:rPr>
      <w:t xml:space="preserve">  </w:t>
    </w:r>
    <w:proofErr w:type="spellStart"/>
    <w:r w:rsidR="00553368">
      <w:rPr>
        <w:rFonts w:ascii="Times New Roman" w:hAnsi="Times New Roman" w:cs="Times New Roman"/>
        <w:sz w:val="24"/>
        <w:szCs w:val="24"/>
      </w:rPr>
      <w:t>Jitel</w:t>
    </w:r>
    <w:proofErr w:type="spellEnd"/>
    <w:r w:rsidR="00553368">
      <w:rPr>
        <w:rFonts w:ascii="Times New Roman" w:hAnsi="Times New Roman" w:cs="Times New Roman"/>
        <w:sz w:val="24"/>
        <w:szCs w:val="24"/>
      </w:rPr>
      <w:t>, Volume, - No. - (2025</w:t>
    </w:r>
    <w:r w:rsidR="00553368" w:rsidRPr="004869E5">
      <w:rPr>
        <w:rFonts w:ascii="Times New Roman" w:hAnsi="Times New Roman" w:cs="Times New Roman"/>
        <w:sz w:val="24"/>
        <w:szCs w:val="24"/>
      </w:rPr>
      <w:t>)</w:t>
    </w:r>
    <w:r w:rsidR="00553368">
      <w:rPr>
        <w:sz w:val="23"/>
        <w:szCs w:val="23"/>
      </w:rPr>
      <w:t xml:space="preserve"> </w:t>
    </w:r>
    <w:r w:rsidR="00553368" w:rsidRPr="004869E5">
      <w:rPr>
        <w:rFonts w:ascii="Calibri" w:hAnsi="Calibri" w:cs="Calibri"/>
        <w:sz w:val="28"/>
        <w:szCs w:val="28"/>
      </w:rPr>
      <w:t>I</w:t>
    </w:r>
    <w:r w:rsidR="00553368">
      <w:rPr>
        <w:rFonts w:ascii="Calibri" w:hAnsi="Calibri" w:cs="Calibri"/>
        <w:sz w:val="23"/>
        <w:szCs w:val="23"/>
      </w:rPr>
      <w:t xml:space="preserve"> </w:t>
    </w:r>
    <w:r w:rsidR="004B5743">
      <w:rPr>
        <w:rFonts w:ascii="Times New Roman" w:hAnsi="Times New Roman" w:cs="Times New Roman"/>
        <w:sz w:val="24"/>
        <w:szCs w:val="24"/>
      </w:rPr>
      <w:t>18</w:t>
    </w:r>
  </w:p>
  <w:p w14:paraId="0CAA9D6B" w14:textId="77777777" w:rsidR="00F33A87" w:rsidRPr="004869E5" w:rsidRDefault="00F33A87" w:rsidP="004869E5">
    <w:pPr>
      <w:pStyle w:val="Footer"/>
      <w:tabs>
        <w:tab w:val="clear" w:pos="9360"/>
        <w:tab w:val="right" w:pos="9639"/>
      </w:tabs>
      <w:rPr>
        <w:rFonts w:ascii="Times New Roman" w:hAnsi="Times New Roman" w:cs="Times New Roman"/>
        <w:sz w:val="24"/>
        <w:szCs w:val="24"/>
      </w:rPr>
    </w:pPr>
    <w:r>
      <w:tab/>
    </w:r>
    <w:r>
      <w:tab/>
    </w:r>
    <w:r w:rsidRPr="004869E5">
      <w:rPr>
        <w:rFonts w:ascii="Times New Roman" w:hAnsi="Times New Roman" w:cs="Times New Roman"/>
        <w:sz w:val="24"/>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6810" w14:textId="7ACDEF31" w:rsidR="00A272C2" w:rsidRPr="00553368" w:rsidRDefault="004B5743" w:rsidP="00553368">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19</w:t>
    </w:r>
    <w:r w:rsidR="00A272C2">
      <w:rPr>
        <w:rFonts w:ascii="Calibri" w:hAnsi="Calibri" w:cs="Calibri"/>
        <w:sz w:val="28"/>
        <w:szCs w:val="28"/>
      </w:rPr>
      <w:t xml:space="preserve"> </w:t>
    </w:r>
    <w:proofErr w:type="gramStart"/>
    <w:r w:rsidR="00A272C2" w:rsidRPr="004869E5">
      <w:rPr>
        <w:rFonts w:ascii="Calibri" w:hAnsi="Calibri" w:cs="Calibri"/>
        <w:sz w:val="28"/>
        <w:szCs w:val="28"/>
      </w:rPr>
      <w:t>I</w:t>
    </w:r>
    <w:r w:rsidR="00A272C2">
      <w:rPr>
        <w:rFonts w:ascii="Calibri" w:hAnsi="Calibri" w:cs="Calibri"/>
        <w:sz w:val="23"/>
        <w:szCs w:val="23"/>
      </w:rPr>
      <w:t xml:space="preserve"> </w:t>
    </w:r>
    <w:r w:rsidR="00A272C2">
      <w:rPr>
        <w:rFonts w:ascii="Times New Roman" w:hAnsi="Times New Roman" w:cs="Times New Roman"/>
        <w:sz w:val="24"/>
        <w:szCs w:val="24"/>
      </w:rPr>
      <w:t xml:space="preserve"> </w:t>
    </w:r>
    <w:proofErr w:type="spellStart"/>
    <w:r w:rsidR="00A272C2">
      <w:rPr>
        <w:rFonts w:ascii="Times New Roman" w:hAnsi="Times New Roman" w:cs="Times New Roman"/>
        <w:sz w:val="24"/>
        <w:szCs w:val="24"/>
      </w:rPr>
      <w:t>Jitel</w:t>
    </w:r>
    <w:proofErr w:type="spellEnd"/>
    <w:proofErr w:type="gramEnd"/>
    <w:r w:rsidR="00A272C2">
      <w:rPr>
        <w:rFonts w:ascii="Times New Roman" w:hAnsi="Times New Roman" w:cs="Times New Roman"/>
        <w:sz w:val="24"/>
        <w:szCs w:val="24"/>
      </w:rPr>
      <w:t>, Volume, - No. - (2025</w:t>
    </w:r>
    <w:r w:rsidR="00A272C2" w:rsidRPr="004869E5">
      <w:rPr>
        <w:rFonts w:ascii="Times New Roman" w:hAnsi="Times New Roman" w:cs="Times New Roman"/>
        <w:sz w:val="24"/>
        <w:szCs w:val="24"/>
      </w:rPr>
      <w:t>)</w:t>
    </w:r>
    <w:r w:rsidR="00A272C2">
      <w:rPr>
        <w:sz w:val="23"/>
        <w:szCs w:val="23"/>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DB660" w14:textId="3CF7F349" w:rsidR="00A272C2" w:rsidRPr="004869E5" w:rsidRDefault="00A272C2" w:rsidP="004869E5">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869E5">
      <w:rPr>
        <w:rFonts w:ascii="Times New Roman" w:hAnsi="Times New Roman" w:cs="Times New Roman"/>
        <w:sz w:val="24"/>
        <w:szCs w:val="24"/>
      </w:rPr>
      <w:t xml:space="preserve">  </w:t>
    </w:r>
    <w:proofErr w:type="spellStart"/>
    <w:r>
      <w:rPr>
        <w:rFonts w:ascii="Times New Roman" w:hAnsi="Times New Roman" w:cs="Times New Roman"/>
        <w:sz w:val="24"/>
        <w:szCs w:val="24"/>
      </w:rPr>
      <w:t>Jitel</w:t>
    </w:r>
    <w:proofErr w:type="spellEnd"/>
    <w:r>
      <w:rPr>
        <w:rFonts w:ascii="Times New Roman" w:hAnsi="Times New Roman" w:cs="Times New Roman"/>
        <w:sz w:val="24"/>
        <w:szCs w:val="24"/>
      </w:rPr>
      <w:t>, Volume, - No. - (2025</w:t>
    </w:r>
    <w:r w:rsidRPr="004869E5">
      <w:rPr>
        <w:rFonts w:ascii="Times New Roman" w:hAnsi="Times New Roman" w:cs="Times New Roman"/>
        <w:sz w:val="24"/>
        <w:szCs w:val="24"/>
      </w:rPr>
      <w:t>)</w:t>
    </w:r>
    <w:r>
      <w:rPr>
        <w:sz w:val="23"/>
        <w:szCs w:val="23"/>
      </w:rPr>
      <w:t xml:space="preserve"> </w:t>
    </w:r>
    <w:r w:rsidRPr="004869E5">
      <w:rPr>
        <w:rFonts w:ascii="Calibri" w:hAnsi="Calibri" w:cs="Calibri"/>
        <w:sz w:val="28"/>
        <w:szCs w:val="28"/>
      </w:rPr>
      <w:t>I</w:t>
    </w:r>
    <w:r>
      <w:rPr>
        <w:rFonts w:ascii="Calibri" w:hAnsi="Calibri" w:cs="Calibri"/>
        <w:sz w:val="23"/>
        <w:szCs w:val="23"/>
      </w:rPr>
      <w:t xml:space="preserve"> </w:t>
    </w:r>
    <w:r w:rsidR="004B5743">
      <w:rPr>
        <w:rFonts w:ascii="Times New Roman" w:hAnsi="Times New Roman" w:cs="Times New Roman"/>
        <w:sz w:val="24"/>
        <w:szCs w:val="24"/>
      </w:rPr>
      <w:t>20</w:t>
    </w:r>
  </w:p>
  <w:p w14:paraId="2CFA498F" w14:textId="77777777" w:rsidR="00A272C2" w:rsidRPr="004869E5" w:rsidRDefault="00A272C2" w:rsidP="004869E5">
    <w:pPr>
      <w:pStyle w:val="Footer"/>
      <w:tabs>
        <w:tab w:val="clear" w:pos="9360"/>
        <w:tab w:val="right" w:pos="9639"/>
      </w:tabs>
      <w:rPr>
        <w:rFonts w:ascii="Times New Roman" w:hAnsi="Times New Roman" w:cs="Times New Roman"/>
        <w:sz w:val="24"/>
        <w:szCs w:val="24"/>
      </w:rPr>
    </w:pPr>
    <w:r>
      <w:tab/>
    </w:r>
    <w:r>
      <w:tab/>
    </w:r>
    <w:r w:rsidRPr="004869E5">
      <w:rPr>
        <w:rFonts w:ascii="Times New Roman" w:hAnsi="Times New Roman" w:cs="Times New Roman"/>
        <w:sz w:val="24"/>
        <w:szCs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DB168" w14:textId="3414F080" w:rsidR="00A272C2" w:rsidRPr="00553368" w:rsidRDefault="004B5743" w:rsidP="00553368">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21</w:t>
    </w:r>
    <w:r w:rsidR="00A272C2">
      <w:rPr>
        <w:rFonts w:ascii="Calibri" w:hAnsi="Calibri" w:cs="Calibri"/>
        <w:sz w:val="28"/>
        <w:szCs w:val="28"/>
      </w:rPr>
      <w:t xml:space="preserve"> </w:t>
    </w:r>
    <w:proofErr w:type="gramStart"/>
    <w:r w:rsidR="00A272C2" w:rsidRPr="004869E5">
      <w:rPr>
        <w:rFonts w:ascii="Calibri" w:hAnsi="Calibri" w:cs="Calibri"/>
        <w:sz w:val="28"/>
        <w:szCs w:val="28"/>
      </w:rPr>
      <w:t>I</w:t>
    </w:r>
    <w:r w:rsidR="00A272C2">
      <w:rPr>
        <w:rFonts w:ascii="Calibri" w:hAnsi="Calibri" w:cs="Calibri"/>
        <w:sz w:val="23"/>
        <w:szCs w:val="23"/>
      </w:rPr>
      <w:t xml:space="preserve"> </w:t>
    </w:r>
    <w:r w:rsidR="00A272C2">
      <w:rPr>
        <w:rFonts w:ascii="Times New Roman" w:hAnsi="Times New Roman" w:cs="Times New Roman"/>
        <w:sz w:val="24"/>
        <w:szCs w:val="24"/>
      </w:rPr>
      <w:t xml:space="preserve"> </w:t>
    </w:r>
    <w:proofErr w:type="spellStart"/>
    <w:r w:rsidR="00A272C2">
      <w:rPr>
        <w:rFonts w:ascii="Times New Roman" w:hAnsi="Times New Roman" w:cs="Times New Roman"/>
        <w:sz w:val="24"/>
        <w:szCs w:val="24"/>
      </w:rPr>
      <w:t>Jitel</w:t>
    </w:r>
    <w:proofErr w:type="spellEnd"/>
    <w:proofErr w:type="gramEnd"/>
    <w:r w:rsidR="00A272C2">
      <w:rPr>
        <w:rFonts w:ascii="Times New Roman" w:hAnsi="Times New Roman" w:cs="Times New Roman"/>
        <w:sz w:val="24"/>
        <w:szCs w:val="24"/>
      </w:rPr>
      <w:t>, Volume, - No. - (2025</w:t>
    </w:r>
    <w:r w:rsidR="00A272C2" w:rsidRPr="004869E5">
      <w:rPr>
        <w:rFonts w:ascii="Times New Roman" w:hAnsi="Times New Roman" w:cs="Times New Roman"/>
        <w:sz w:val="24"/>
        <w:szCs w:val="24"/>
      </w:rPr>
      <w:t>)</w:t>
    </w:r>
    <w:r w:rsidR="00A272C2">
      <w:rPr>
        <w:sz w:val="23"/>
        <w:szCs w:val="23"/>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9D3EB" w14:textId="20621538" w:rsidR="00A272C2" w:rsidRPr="004869E5" w:rsidRDefault="00A272C2" w:rsidP="004869E5">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869E5">
      <w:rPr>
        <w:rFonts w:ascii="Times New Roman" w:hAnsi="Times New Roman" w:cs="Times New Roman"/>
        <w:sz w:val="24"/>
        <w:szCs w:val="24"/>
      </w:rPr>
      <w:t xml:space="preserve">  </w:t>
    </w:r>
    <w:proofErr w:type="spellStart"/>
    <w:r>
      <w:rPr>
        <w:rFonts w:ascii="Times New Roman" w:hAnsi="Times New Roman" w:cs="Times New Roman"/>
        <w:sz w:val="24"/>
        <w:szCs w:val="24"/>
      </w:rPr>
      <w:t>Jitel</w:t>
    </w:r>
    <w:proofErr w:type="spellEnd"/>
    <w:r>
      <w:rPr>
        <w:rFonts w:ascii="Times New Roman" w:hAnsi="Times New Roman" w:cs="Times New Roman"/>
        <w:sz w:val="24"/>
        <w:szCs w:val="24"/>
      </w:rPr>
      <w:t>, Volume, - No. - (2025</w:t>
    </w:r>
    <w:r w:rsidRPr="004869E5">
      <w:rPr>
        <w:rFonts w:ascii="Times New Roman" w:hAnsi="Times New Roman" w:cs="Times New Roman"/>
        <w:sz w:val="24"/>
        <w:szCs w:val="24"/>
      </w:rPr>
      <w:t>)</w:t>
    </w:r>
    <w:r>
      <w:rPr>
        <w:sz w:val="23"/>
        <w:szCs w:val="23"/>
      </w:rPr>
      <w:t xml:space="preserve"> </w:t>
    </w:r>
    <w:r w:rsidRPr="004869E5">
      <w:rPr>
        <w:rFonts w:ascii="Calibri" w:hAnsi="Calibri" w:cs="Calibri"/>
        <w:sz w:val="28"/>
        <w:szCs w:val="28"/>
      </w:rPr>
      <w:t>I</w:t>
    </w:r>
    <w:r>
      <w:rPr>
        <w:rFonts w:ascii="Calibri" w:hAnsi="Calibri" w:cs="Calibri"/>
        <w:sz w:val="23"/>
        <w:szCs w:val="23"/>
      </w:rPr>
      <w:t xml:space="preserve"> </w:t>
    </w:r>
    <w:r w:rsidR="004B5743">
      <w:rPr>
        <w:rFonts w:ascii="Times New Roman" w:hAnsi="Times New Roman" w:cs="Times New Roman"/>
        <w:sz w:val="24"/>
        <w:szCs w:val="24"/>
      </w:rPr>
      <w:t>22</w:t>
    </w:r>
  </w:p>
  <w:p w14:paraId="7873C0AD" w14:textId="77777777" w:rsidR="00A272C2" w:rsidRPr="004869E5" w:rsidRDefault="00A272C2" w:rsidP="004869E5">
    <w:pPr>
      <w:pStyle w:val="Footer"/>
      <w:tabs>
        <w:tab w:val="clear" w:pos="9360"/>
        <w:tab w:val="right" w:pos="9639"/>
      </w:tabs>
      <w:rPr>
        <w:rFonts w:ascii="Times New Roman" w:hAnsi="Times New Roman" w:cs="Times New Roman"/>
        <w:sz w:val="24"/>
        <w:szCs w:val="24"/>
      </w:rPr>
    </w:pPr>
    <w:r>
      <w:tab/>
    </w:r>
    <w:r>
      <w:tab/>
    </w:r>
    <w:r w:rsidRPr="004869E5">
      <w:rPr>
        <w:rFonts w:ascii="Times New Roman" w:hAnsi="Times New Roman" w:cs="Times New Roman"/>
        <w:sz w:val="24"/>
        <w:szCs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F8BF2" w14:textId="18359A43" w:rsidR="00A272C2" w:rsidRPr="00553368" w:rsidRDefault="004B5743" w:rsidP="00553368">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23</w:t>
    </w:r>
    <w:r w:rsidR="00A272C2">
      <w:rPr>
        <w:rFonts w:ascii="Calibri" w:hAnsi="Calibri" w:cs="Calibri"/>
        <w:sz w:val="28"/>
        <w:szCs w:val="28"/>
      </w:rPr>
      <w:t xml:space="preserve"> </w:t>
    </w:r>
    <w:proofErr w:type="gramStart"/>
    <w:r w:rsidR="00A272C2" w:rsidRPr="004869E5">
      <w:rPr>
        <w:rFonts w:ascii="Calibri" w:hAnsi="Calibri" w:cs="Calibri"/>
        <w:sz w:val="28"/>
        <w:szCs w:val="28"/>
      </w:rPr>
      <w:t>I</w:t>
    </w:r>
    <w:r w:rsidR="00A272C2">
      <w:rPr>
        <w:rFonts w:ascii="Calibri" w:hAnsi="Calibri" w:cs="Calibri"/>
        <w:sz w:val="23"/>
        <w:szCs w:val="23"/>
      </w:rPr>
      <w:t xml:space="preserve"> </w:t>
    </w:r>
    <w:r w:rsidR="00A272C2">
      <w:rPr>
        <w:rFonts w:ascii="Times New Roman" w:hAnsi="Times New Roman" w:cs="Times New Roman"/>
        <w:sz w:val="24"/>
        <w:szCs w:val="24"/>
      </w:rPr>
      <w:t xml:space="preserve"> </w:t>
    </w:r>
    <w:proofErr w:type="spellStart"/>
    <w:r w:rsidR="00A272C2">
      <w:rPr>
        <w:rFonts w:ascii="Times New Roman" w:hAnsi="Times New Roman" w:cs="Times New Roman"/>
        <w:sz w:val="24"/>
        <w:szCs w:val="24"/>
      </w:rPr>
      <w:t>Jitel</w:t>
    </w:r>
    <w:proofErr w:type="spellEnd"/>
    <w:proofErr w:type="gramEnd"/>
    <w:r w:rsidR="00A272C2">
      <w:rPr>
        <w:rFonts w:ascii="Times New Roman" w:hAnsi="Times New Roman" w:cs="Times New Roman"/>
        <w:sz w:val="24"/>
        <w:szCs w:val="24"/>
      </w:rPr>
      <w:t>, Volume, - No. - (2025</w:t>
    </w:r>
    <w:r w:rsidR="00A272C2" w:rsidRPr="004869E5">
      <w:rPr>
        <w:rFonts w:ascii="Times New Roman" w:hAnsi="Times New Roman" w:cs="Times New Roman"/>
        <w:sz w:val="24"/>
        <w:szCs w:val="24"/>
      </w:rPr>
      <w:t>)</w:t>
    </w:r>
    <w:r w:rsidR="00A272C2">
      <w:rPr>
        <w:sz w:val="23"/>
        <w:szCs w:val="2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603EF" w14:textId="77777777" w:rsidR="00F13D6D" w:rsidRDefault="00F13D6D" w:rsidP="00321DDA">
      <w:r>
        <w:separator/>
      </w:r>
    </w:p>
  </w:footnote>
  <w:footnote w:type="continuationSeparator" w:id="0">
    <w:p w14:paraId="1CEA0A1D" w14:textId="77777777" w:rsidR="00F13D6D" w:rsidRDefault="00F13D6D" w:rsidP="00321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393B8" w14:textId="353F16A7" w:rsidR="00D4287C" w:rsidRDefault="00D4287C">
    <w:pPr>
      <w:pStyle w:val="Header"/>
    </w:pPr>
    <w:proofErr w:type="spellStart"/>
    <w:r>
      <w:t>disini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AFBC3" w14:textId="77777777" w:rsidR="00BE45A1" w:rsidRPr="006E737C" w:rsidRDefault="00B3354B" w:rsidP="0072106F">
    <w:pPr>
      <w:jc w:val="right"/>
      <w:rPr>
        <w:lang w:val="en-US" w:eastAsia="en-US"/>
      </w:rPr>
    </w:pPr>
    <w:r>
      <w:rPr>
        <w:noProof/>
        <w:lang w:val="en-US" w:eastAsia="en-US"/>
      </w:rPr>
      <w:drawing>
        <wp:anchor distT="0" distB="0" distL="114300" distR="114300" simplePos="0" relativeHeight="251658240" behindDoc="0" locked="0" layoutInCell="1" allowOverlap="1" wp14:anchorId="00262766" wp14:editId="52C22954">
          <wp:simplePos x="0" y="0"/>
          <wp:positionH relativeFrom="column">
            <wp:posOffset>-338428</wp:posOffset>
          </wp:positionH>
          <wp:positionV relativeFrom="paragraph">
            <wp:posOffset>-117480</wp:posOffset>
          </wp:positionV>
          <wp:extent cx="3005593" cy="619578"/>
          <wp:effectExtent l="0" t="0" r="444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i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8562" cy="620190"/>
                  </a:xfrm>
                  <a:prstGeom prst="rect">
                    <a:avLst/>
                  </a:prstGeom>
                </pic:spPr>
              </pic:pic>
            </a:graphicData>
          </a:graphic>
          <wp14:sizeRelH relativeFrom="page">
            <wp14:pctWidth>0</wp14:pctWidth>
          </wp14:sizeRelH>
          <wp14:sizeRelV relativeFrom="page">
            <wp14:pctHeight>0</wp14:pctHeight>
          </wp14:sizeRelV>
        </wp:anchor>
      </w:drawing>
    </w:r>
    <w:r w:rsidR="006C7232" w:rsidRPr="00E847BF">
      <w:t>pISSN :</w:t>
    </w:r>
    <w:r w:rsidR="006E737C">
      <w:rPr>
        <w:lang w:val="en-US"/>
      </w:rPr>
      <w:t xml:space="preserve"> - </w:t>
    </w:r>
    <w:r w:rsidR="006C7232" w:rsidRPr="00E847BF">
      <w:t>,</w:t>
    </w:r>
    <w:r w:rsidR="00F51AD2">
      <w:rPr>
        <w:lang w:val="en-US"/>
      </w:rPr>
      <w:t xml:space="preserve"> </w:t>
    </w:r>
    <w:r w:rsidR="006C7232" w:rsidRPr="00E847BF">
      <w:t xml:space="preserve">eISSN Online: </w:t>
    </w:r>
    <w:r w:rsidR="006E737C">
      <w:rPr>
        <w:lang w:val="en-US"/>
      </w:rPr>
      <w:t>-</w:t>
    </w:r>
  </w:p>
  <w:p w14:paraId="3399414E" w14:textId="77777777" w:rsidR="006C7232" w:rsidRPr="00A77D4B" w:rsidRDefault="00BE45A1" w:rsidP="0072106F">
    <w:pPr>
      <w:ind w:left="2880"/>
      <w:jc w:val="right"/>
      <w:rPr>
        <w:lang w:val="en-US" w:eastAsia="en-US"/>
      </w:rPr>
    </w:pPr>
    <w:r>
      <w:rPr>
        <w:lang w:val="en-US"/>
      </w:rPr>
      <w:tab/>
      <w:t xml:space="preserve">  </w:t>
    </w:r>
    <w:r>
      <w:rPr>
        <w:lang w:val="en-US"/>
      </w:rPr>
      <w:tab/>
    </w:r>
    <w:r>
      <w:rPr>
        <w:lang w:val="en-US"/>
      </w:rPr>
      <w:tab/>
    </w:r>
    <w:r>
      <w:rPr>
        <w:lang w:val="en-US"/>
      </w:rPr>
      <w:tab/>
      <w:t xml:space="preserve">           </w:t>
    </w:r>
    <w:r w:rsidR="006C7232">
      <w:t xml:space="preserve">Vol </w:t>
    </w:r>
    <w:r w:rsidR="006E737C">
      <w:rPr>
        <w:lang w:val="en-US"/>
      </w:rPr>
      <w:t>-</w:t>
    </w:r>
    <w:r w:rsidR="00A77D4B">
      <w:t xml:space="preserve"> No.</w:t>
    </w:r>
    <w:r w:rsidR="006E737C">
      <w:rPr>
        <w:lang w:val="en-US"/>
      </w:rPr>
      <w:t>-</w:t>
    </w:r>
    <w:r w:rsidR="00A77D4B">
      <w:t xml:space="preserve"> Tahun 202</w:t>
    </w:r>
    <w:r w:rsidR="006E737C">
      <w:rPr>
        <w:lang w:val="en-US"/>
      </w:rPr>
      <w:t>5</w:t>
    </w:r>
  </w:p>
  <w:p w14:paraId="196B2288" w14:textId="77777777" w:rsidR="006C7232" w:rsidRPr="00E847BF" w:rsidRDefault="00BE45A1" w:rsidP="0072106F">
    <w:pPr>
      <w:ind w:left="3600" w:hanging="1048"/>
      <w:jc w:val="right"/>
    </w:pPr>
    <w:r>
      <w:rPr>
        <w:lang w:val="en-US"/>
      </w:rPr>
      <w:t xml:space="preserve">      </w:t>
    </w:r>
    <w:r>
      <w:rPr>
        <w:lang w:val="en-US"/>
      </w:rPr>
      <w:tab/>
      <w:t xml:space="preserve">     </w:t>
    </w:r>
    <w:r w:rsidR="006E737C" w:rsidRPr="006E737C">
      <w:t>https://e-journal.staiyapistakalar.ac.id/index.php/jitel/</w:t>
    </w:r>
  </w:p>
  <w:p w14:paraId="3E18830A" w14:textId="77777777" w:rsidR="006C7232" w:rsidRDefault="006C72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5CC5" w14:textId="2DF97F4E" w:rsidR="00D4287C" w:rsidRPr="00064C09" w:rsidRDefault="00553368" w:rsidP="00553368">
    <w:pPr>
      <w:pStyle w:val="Header"/>
      <w:rPr>
        <w:rFonts w:ascii="Times New Roman" w:hAnsi="Times New Roman" w:cs="Times New Roman"/>
        <w:b/>
        <w:bCs/>
        <w:i/>
        <w:iCs/>
      </w:rPr>
    </w:pPr>
    <w:proofErr w:type="spellStart"/>
    <w:r w:rsidRPr="00064C09">
      <w:rPr>
        <w:rFonts w:ascii="Times New Roman" w:hAnsi="Times New Roman" w:cs="Times New Roman"/>
        <w:b/>
        <w:bCs/>
        <w:i/>
        <w:iCs/>
      </w:rPr>
      <w:t>Anni</w:t>
    </w:r>
    <w:proofErr w:type="spellEnd"/>
    <w:r w:rsidRPr="00064C09">
      <w:rPr>
        <w:rFonts w:ascii="Times New Roman" w:hAnsi="Times New Roman" w:cs="Times New Roman"/>
        <w:b/>
        <w:bCs/>
        <w:i/>
        <w:iCs/>
      </w:rPr>
      <w:t xml:space="preserve"> </w:t>
    </w:r>
    <w:proofErr w:type="spellStart"/>
    <w:r w:rsidRPr="00064C09">
      <w:rPr>
        <w:rFonts w:ascii="Times New Roman" w:hAnsi="Times New Roman" w:cs="Times New Roman"/>
        <w:b/>
        <w:bCs/>
        <w:i/>
        <w:iCs/>
      </w:rPr>
      <w:t>Hidayati</w:t>
    </w:r>
    <w:proofErr w:type="spellEnd"/>
    <w:r w:rsidRPr="00064C09">
      <w:rPr>
        <w:rFonts w:ascii="Times New Roman" w:hAnsi="Times New Roman" w:cs="Times New Roman"/>
        <w:b/>
        <w:bCs/>
        <w:i/>
        <w:iCs/>
      </w:rPr>
      <w:t xml:space="preserve"> </w:t>
    </w:r>
    <w:proofErr w:type="spellStart"/>
    <w:r w:rsidRPr="00064C09">
      <w:rPr>
        <w:rFonts w:ascii="Times New Roman" w:hAnsi="Times New Roman" w:cs="Times New Roman"/>
        <w:b/>
        <w:bCs/>
        <w:i/>
        <w:iCs/>
      </w:rPr>
      <w:t>Rasunna</w:t>
    </w:r>
    <w:proofErr w:type="spellEnd"/>
  </w:p>
  <w:p w14:paraId="5586DB15" w14:textId="77777777" w:rsidR="00553368" w:rsidRDefault="00553368" w:rsidP="00553368">
    <w:pPr>
      <w:pStyle w:val="Header"/>
      <w:rPr>
        <w:rFonts w:ascii="Times New Roman" w:hAnsi="Times New Roman" w:cs="Times New Roman"/>
        <w:i/>
        <w:iCs/>
      </w:rPr>
    </w:pPr>
    <w:proofErr w:type="spellStart"/>
    <w:r w:rsidRPr="00553368">
      <w:rPr>
        <w:rFonts w:ascii="Times New Roman" w:hAnsi="Times New Roman" w:cs="Times New Roman"/>
        <w:i/>
        <w:iCs/>
      </w:rPr>
      <w:t>Pengaruh</w:t>
    </w:r>
    <w:proofErr w:type="spellEnd"/>
    <w:r w:rsidRPr="00553368">
      <w:rPr>
        <w:rFonts w:ascii="Times New Roman" w:hAnsi="Times New Roman" w:cs="Times New Roman"/>
        <w:i/>
        <w:iCs/>
      </w:rPr>
      <w:t xml:space="preserve"> Model </w:t>
    </w:r>
    <w:proofErr w:type="spellStart"/>
    <w:r w:rsidRPr="00553368">
      <w:rPr>
        <w:rFonts w:ascii="Times New Roman" w:hAnsi="Times New Roman" w:cs="Times New Roman"/>
        <w:i/>
        <w:iCs/>
      </w:rPr>
      <w:t>Pembelajaran</w:t>
    </w:r>
    <w:proofErr w:type="spellEnd"/>
    <w:r w:rsidRPr="00553368">
      <w:rPr>
        <w:rFonts w:ascii="Times New Roman" w:hAnsi="Times New Roman" w:cs="Times New Roman"/>
        <w:i/>
        <w:iCs/>
      </w:rPr>
      <w:t xml:space="preserve"> Teams Games Tournament </w:t>
    </w:r>
    <w:proofErr w:type="spellStart"/>
    <w:r w:rsidRPr="00553368">
      <w:rPr>
        <w:rFonts w:ascii="Times New Roman" w:hAnsi="Times New Roman" w:cs="Times New Roman"/>
        <w:i/>
        <w:iCs/>
      </w:rPr>
      <w:t>Terhadap</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Hasil</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Belajar</w:t>
    </w:r>
    <w:proofErr w:type="spellEnd"/>
    <w:r w:rsidRPr="00553368">
      <w:rPr>
        <w:rFonts w:ascii="Times New Roman" w:hAnsi="Times New Roman" w:cs="Times New Roman"/>
        <w:i/>
        <w:iCs/>
      </w:rPr>
      <w:t xml:space="preserve"> PAI </w:t>
    </w:r>
  </w:p>
  <w:p w14:paraId="24BCA20A" w14:textId="0A540D17" w:rsidR="00553368" w:rsidRPr="00553368" w:rsidRDefault="00553368" w:rsidP="00553368">
    <w:pPr>
      <w:pStyle w:val="Header"/>
      <w:rPr>
        <w:rFonts w:ascii="Times New Roman" w:hAnsi="Times New Roman" w:cs="Times New Roman"/>
        <w:i/>
        <w:iCs/>
      </w:rPr>
    </w:pPr>
    <w:proofErr w:type="spellStart"/>
    <w:r w:rsidRPr="00553368">
      <w:rPr>
        <w:rFonts w:ascii="Times New Roman" w:hAnsi="Times New Roman" w:cs="Times New Roman"/>
        <w:i/>
        <w:iCs/>
      </w:rPr>
      <w:t>Peserta</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Didik</w:t>
    </w:r>
    <w:proofErr w:type="spellEnd"/>
    <w:r w:rsidRPr="00553368">
      <w:rPr>
        <w:rFonts w:ascii="Times New Roman" w:hAnsi="Times New Roman" w:cs="Times New Roman"/>
        <w:i/>
        <w:iCs/>
      </w:rPr>
      <w:t xml:space="preserve"> di UPT SD </w:t>
    </w:r>
    <w:proofErr w:type="spellStart"/>
    <w:r w:rsidRPr="00553368">
      <w:rPr>
        <w:rFonts w:ascii="Times New Roman" w:hAnsi="Times New Roman" w:cs="Times New Roman"/>
        <w:i/>
        <w:iCs/>
      </w:rPr>
      <w:t>Negeri</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Inpres</w:t>
    </w:r>
    <w:proofErr w:type="spellEnd"/>
    <w:r w:rsidRPr="00553368">
      <w:rPr>
        <w:rFonts w:ascii="Times New Roman" w:hAnsi="Times New Roman" w:cs="Times New Roman"/>
        <w:i/>
        <w:iCs/>
      </w:rPr>
      <w:t xml:space="preserve"> 163 </w:t>
    </w:r>
    <w:proofErr w:type="spellStart"/>
    <w:r w:rsidRPr="00553368">
      <w:rPr>
        <w:rFonts w:ascii="Times New Roman" w:hAnsi="Times New Roman" w:cs="Times New Roman"/>
        <w:i/>
        <w:iCs/>
      </w:rPr>
      <w:t>Bontopanno</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Desa</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Paddinging</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A9664" w14:textId="77777777" w:rsidR="00553368" w:rsidRPr="00064C09" w:rsidRDefault="00553368" w:rsidP="00553368">
    <w:pPr>
      <w:pStyle w:val="Header"/>
      <w:jc w:val="right"/>
      <w:rPr>
        <w:rFonts w:ascii="Times New Roman" w:hAnsi="Times New Roman" w:cs="Times New Roman"/>
        <w:b/>
        <w:bCs/>
        <w:i/>
        <w:iCs/>
      </w:rPr>
    </w:pPr>
    <w:proofErr w:type="spellStart"/>
    <w:r w:rsidRPr="00064C09">
      <w:rPr>
        <w:rFonts w:ascii="Times New Roman" w:hAnsi="Times New Roman" w:cs="Times New Roman"/>
        <w:b/>
        <w:bCs/>
        <w:i/>
        <w:iCs/>
      </w:rPr>
      <w:t>Anni</w:t>
    </w:r>
    <w:proofErr w:type="spellEnd"/>
    <w:r w:rsidRPr="00064C09">
      <w:rPr>
        <w:rFonts w:ascii="Times New Roman" w:hAnsi="Times New Roman" w:cs="Times New Roman"/>
        <w:b/>
        <w:bCs/>
        <w:i/>
        <w:iCs/>
      </w:rPr>
      <w:t xml:space="preserve"> </w:t>
    </w:r>
    <w:proofErr w:type="spellStart"/>
    <w:r w:rsidRPr="00064C09">
      <w:rPr>
        <w:rFonts w:ascii="Times New Roman" w:hAnsi="Times New Roman" w:cs="Times New Roman"/>
        <w:b/>
        <w:bCs/>
        <w:i/>
        <w:iCs/>
      </w:rPr>
      <w:t>Hidayati</w:t>
    </w:r>
    <w:proofErr w:type="spellEnd"/>
    <w:r w:rsidRPr="00064C09">
      <w:rPr>
        <w:rFonts w:ascii="Times New Roman" w:hAnsi="Times New Roman" w:cs="Times New Roman"/>
        <w:b/>
        <w:bCs/>
        <w:i/>
        <w:iCs/>
      </w:rPr>
      <w:t xml:space="preserve"> </w:t>
    </w:r>
    <w:proofErr w:type="spellStart"/>
    <w:r w:rsidRPr="00064C09">
      <w:rPr>
        <w:rFonts w:ascii="Times New Roman" w:hAnsi="Times New Roman" w:cs="Times New Roman"/>
        <w:b/>
        <w:bCs/>
        <w:i/>
        <w:iCs/>
      </w:rPr>
      <w:t>Rasunna</w:t>
    </w:r>
    <w:proofErr w:type="spellEnd"/>
  </w:p>
  <w:p w14:paraId="086AF560" w14:textId="77777777" w:rsidR="00553368" w:rsidRDefault="00553368" w:rsidP="00553368">
    <w:pPr>
      <w:pStyle w:val="Header"/>
      <w:jc w:val="right"/>
      <w:rPr>
        <w:rFonts w:ascii="Times New Roman" w:hAnsi="Times New Roman" w:cs="Times New Roman"/>
        <w:i/>
        <w:iCs/>
      </w:rPr>
    </w:pPr>
    <w:proofErr w:type="spellStart"/>
    <w:r w:rsidRPr="00553368">
      <w:rPr>
        <w:rFonts w:ascii="Times New Roman" w:hAnsi="Times New Roman" w:cs="Times New Roman"/>
        <w:i/>
        <w:iCs/>
      </w:rPr>
      <w:t>Pengaruh</w:t>
    </w:r>
    <w:proofErr w:type="spellEnd"/>
    <w:r w:rsidRPr="00553368">
      <w:rPr>
        <w:rFonts w:ascii="Times New Roman" w:hAnsi="Times New Roman" w:cs="Times New Roman"/>
        <w:i/>
        <w:iCs/>
      </w:rPr>
      <w:t xml:space="preserve"> Model </w:t>
    </w:r>
    <w:proofErr w:type="spellStart"/>
    <w:r w:rsidRPr="00553368">
      <w:rPr>
        <w:rFonts w:ascii="Times New Roman" w:hAnsi="Times New Roman" w:cs="Times New Roman"/>
        <w:i/>
        <w:iCs/>
      </w:rPr>
      <w:t>Pembelajaran</w:t>
    </w:r>
    <w:proofErr w:type="spellEnd"/>
    <w:r w:rsidRPr="00553368">
      <w:rPr>
        <w:rFonts w:ascii="Times New Roman" w:hAnsi="Times New Roman" w:cs="Times New Roman"/>
        <w:i/>
        <w:iCs/>
      </w:rPr>
      <w:t xml:space="preserve"> Teams Games Tournament </w:t>
    </w:r>
    <w:proofErr w:type="spellStart"/>
    <w:r w:rsidRPr="00553368">
      <w:rPr>
        <w:rFonts w:ascii="Times New Roman" w:hAnsi="Times New Roman" w:cs="Times New Roman"/>
        <w:i/>
        <w:iCs/>
      </w:rPr>
      <w:t>Terhadap</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Hasil</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Belajar</w:t>
    </w:r>
    <w:proofErr w:type="spellEnd"/>
    <w:r w:rsidRPr="00553368">
      <w:rPr>
        <w:rFonts w:ascii="Times New Roman" w:hAnsi="Times New Roman" w:cs="Times New Roman"/>
        <w:i/>
        <w:iCs/>
      </w:rPr>
      <w:t xml:space="preserve"> PAI </w:t>
    </w:r>
  </w:p>
  <w:p w14:paraId="7B287967" w14:textId="5AC66704" w:rsidR="00553368" w:rsidRPr="00553368" w:rsidRDefault="00553368" w:rsidP="00553368">
    <w:pPr>
      <w:pStyle w:val="Header"/>
      <w:jc w:val="right"/>
      <w:rPr>
        <w:rFonts w:ascii="Times New Roman" w:hAnsi="Times New Roman" w:cs="Times New Roman"/>
        <w:i/>
        <w:iCs/>
      </w:rPr>
    </w:pPr>
    <w:proofErr w:type="spellStart"/>
    <w:r w:rsidRPr="00553368">
      <w:rPr>
        <w:rFonts w:ascii="Times New Roman" w:hAnsi="Times New Roman" w:cs="Times New Roman"/>
        <w:i/>
        <w:iCs/>
      </w:rPr>
      <w:t>Peserta</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Didik</w:t>
    </w:r>
    <w:proofErr w:type="spellEnd"/>
    <w:r w:rsidRPr="00553368">
      <w:rPr>
        <w:rFonts w:ascii="Times New Roman" w:hAnsi="Times New Roman" w:cs="Times New Roman"/>
        <w:i/>
        <w:iCs/>
      </w:rPr>
      <w:t xml:space="preserve"> di UPT SD </w:t>
    </w:r>
    <w:proofErr w:type="spellStart"/>
    <w:r w:rsidRPr="00553368">
      <w:rPr>
        <w:rFonts w:ascii="Times New Roman" w:hAnsi="Times New Roman" w:cs="Times New Roman"/>
        <w:i/>
        <w:iCs/>
      </w:rPr>
      <w:t>Negeri</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Inpres</w:t>
    </w:r>
    <w:proofErr w:type="spellEnd"/>
    <w:r w:rsidRPr="00553368">
      <w:rPr>
        <w:rFonts w:ascii="Times New Roman" w:hAnsi="Times New Roman" w:cs="Times New Roman"/>
        <w:i/>
        <w:iCs/>
      </w:rPr>
      <w:t xml:space="preserve"> 163 </w:t>
    </w:r>
    <w:proofErr w:type="spellStart"/>
    <w:r w:rsidRPr="00553368">
      <w:rPr>
        <w:rFonts w:ascii="Times New Roman" w:hAnsi="Times New Roman" w:cs="Times New Roman"/>
        <w:i/>
        <w:iCs/>
      </w:rPr>
      <w:t>Bontopanno</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Desa</w:t>
    </w:r>
    <w:proofErr w:type="spellEnd"/>
    <w:r w:rsidRPr="00553368">
      <w:rPr>
        <w:rFonts w:ascii="Times New Roman" w:hAnsi="Times New Roman" w:cs="Times New Roman"/>
        <w:i/>
        <w:iCs/>
      </w:rPr>
      <w:t xml:space="preserve"> </w:t>
    </w:r>
    <w:proofErr w:type="spellStart"/>
    <w:r w:rsidRPr="00553368">
      <w:rPr>
        <w:rFonts w:ascii="Times New Roman" w:hAnsi="Times New Roman" w:cs="Times New Roman"/>
        <w:i/>
        <w:iCs/>
      </w:rPr>
      <w:t>Paddinging</w:t>
    </w:r>
    <w:proofErr w:type="spellEnd"/>
  </w:p>
  <w:p w14:paraId="7D6A733F" w14:textId="114081A7" w:rsidR="00F33A87" w:rsidRPr="00553368" w:rsidRDefault="00F33A87" w:rsidP="005533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D3BA6" w14:textId="77777777" w:rsidR="00F33A87" w:rsidRDefault="00F33A87" w:rsidP="004869E5">
    <w:pPr>
      <w:pStyle w:val="Header"/>
      <w:tabs>
        <w:tab w:val="clear" w:pos="9360"/>
        <w:tab w:val="right" w:pos="9639"/>
      </w:tabs>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proofErr w:type="spellStart"/>
    <w:r w:rsidRPr="004869E5">
      <w:rPr>
        <w:rFonts w:ascii="Times New Roman" w:hAnsi="Times New Roman" w:cs="Times New Roman"/>
        <w:b/>
        <w:i/>
        <w:sz w:val="24"/>
        <w:szCs w:val="24"/>
      </w:rPr>
      <w:t>Nurjannah</w:t>
    </w:r>
    <w:proofErr w:type="spellEnd"/>
    <w:r w:rsidR="002014D7">
      <w:rPr>
        <w:rFonts w:ascii="Times New Roman" w:hAnsi="Times New Roman" w:cs="Times New Roman"/>
        <w:b/>
        <w:i/>
        <w:sz w:val="24"/>
        <w:szCs w:val="24"/>
      </w:rPr>
      <w:t>,</w:t>
    </w:r>
    <w:r w:rsidR="008B07B4">
      <w:rPr>
        <w:rFonts w:ascii="Times New Roman" w:hAnsi="Times New Roman" w:cs="Times New Roman"/>
        <w:b/>
        <w:i/>
        <w:sz w:val="24"/>
        <w:szCs w:val="24"/>
      </w:rPr>
      <w:t xml:space="preserve"> </w:t>
    </w:r>
    <w:proofErr w:type="spellStart"/>
    <w:r w:rsidR="008B07B4">
      <w:rPr>
        <w:rFonts w:ascii="Times New Roman" w:hAnsi="Times New Roman" w:cs="Times New Roman"/>
        <w:b/>
        <w:i/>
        <w:sz w:val="24"/>
        <w:szCs w:val="24"/>
      </w:rPr>
      <w:t>d</w:t>
    </w:r>
    <w:r w:rsidRPr="004869E5">
      <w:rPr>
        <w:rFonts w:ascii="Times New Roman" w:hAnsi="Times New Roman" w:cs="Times New Roman"/>
        <w:b/>
        <w:i/>
        <w:sz w:val="24"/>
        <w:szCs w:val="24"/>
      </w:rPr>
      <w:t>kk</w:t>
    </w:r>
    <w:proofErr w:type="spellEnd"/>
    <w:r>
      <w:rPr>
        <w:rFonts w:ascii="Times New Roman" w:hAnsi="Times New Roman" w:cs="Times New Roman"/>
        <w:b/>
        <w:i/>
        <w:sz w:val="24"/>
        <w:szCs w:val="24"/>
      </w:rPr>
      <w:tab/>
    </w:r>
  </w:p>
  <w:p w14:paraId="534619EF" w14:textId="77777777" w:rsidR="00F33A87" w:rsidRPr="004869E5" w:rsidRDefault="00F33A87" w:rsidP="004869E5">
    <w:pPr>
      <w:pStyle w:val="Header"/>
      <w:tabs>
        <w:tab w:val="clear" w:pos="9360"/>
        <w:tab w:val="right" w:pos="9639"/>
      </w:tabs>
      <w:rPr>
        <w:rFonts w:ascii="Times New Roman" w:hAnsi="Times New Roman" w:cs="Times New Roman"/>
        <w:b/>
        <w:i/>
        <w:sz w:val="24"/>
        <w:szCs w:val="24"/>
      </w:rPr>
    </w:pPr>
    <w:r>
      <w:rPr>
        <w:rFonts w:ascii="Times New Roman" w:hAnsi="Times New Roman" w:cs="Times New Roman"/>
        <w:i/>
        <w:sz w:val="24"/>
        <w:szCs w:val="24"/>
      </w:rPr>
      <w:tab/>
    </w:r>
    <w:r>
      <w:rPr>
        <w:rFonts w:ascii="Times New Roman" w:hAnsi="Times New Roman" w:cs="Times New Roman"/>
        <w:i/>
        <w:sz w:val="24"/>
        <w:szCs w:val="24"/>
      </w:rPr>
      <w:tab/>
    </w:r>
    <w:proofErr w:type="spellStart"/>
    <w:r w:rsidR="008B07B4">
      <w:rPr>
        <w:rFonts w:ascii="Times New Roman" w:hAnsi="Times New Roman" w:cs="Times New Roman"/>
        <w:i/>
        <w:sz w:val="24"/>
        <w:szCs w:val="24"/>
      </w:rPr>
      <w:t>Etika</w:t>
    </w:r>
    <w:proofErr w:type="spellEnd"/>
    <w:r w:rsidR="008B07B4">
      <w:rPr>
        <w:rFonts w:ascii="Times New Roman" w:hAnsi="Times New Roman" w:cs="Times New Roman"/>
        <w:i/>
        <w:sz w:val="24"/>
        <w:szCs w:val="24"/>
      </w:rPr>
      <w:t xml:space="preserve"> </w:t>
    </w:r>
    <w:proofErr w:type="spellStart"/>
    <w:r w:rsidR="008B07B4">
      <w:rPr>
        <w:rFonts w:ascii="Times New Roman" w:hAnsi="Times New Roman" w:cs="Times New Roman"/>
        <w:i/>
        <w:sz w:val="24"/>
        <w:szCs w:val="24"/>
      </w:rPr>
      <w:t>dalam</w:t>
    </w:r>
    <w:proofErr w:type="spellEnd"/>
    <w:r w:rsidR="008B07B4">
      <w:rPr>
        <w:rFonts w:ascii="Times New Roman" w:hAnsi="Times New Roman" w:cs="Times New Roman"/>
        <w:i/>
        <w:sz w:val="24"/>
        <w:szCs w:val="24"/>
      </w:rPr>
      <w:t xml:space="preserve"> </w:t>
    </w:r>
    <w:proofErr w:type="spellStart"/>
    <w:r w:rsidR="008B07B4">
      <w:rPr>
        <w:rFonts w:ascii="Times New Roman" w:hAnsi="Times New Roman" w:cs="Times New Roman"/>
        <w:i/>
        <w:sz w:val="24"/>
        <w:szCs w:val="24"/>
      </w:rPr>
      <w:t>Penerapan</w:t>
    </w:r>
    <w:proofErr w:type="spellEnd"/>
    <w:r w:rsidR="008B07B4">
      <w:rPr>
        <w:rFonts w:ascii="Times New Roman" w:hAnsi="Times New Roman" w:cs="Times New Roman"/>
        <w:i/>
        <w:sz w:val="24"/>
        <w:szCs w:val="24"/>
      </w:rPr>
      <w:t xml:space="preserve"> </w:t>
    </w:r>
    <w:proofErr w:type="spellStart"/>
    <w:r w:rsidR="008B07B4">
      <w:rPr>
        <w:rFonts w:ascii="Times New Roman" w:hAnsi="Times New Roman" w:cs="Times New Roman"/>
        <w:i/>
        <w:sz w:val="24"/>
        <w:szCs w:val="24"/>
      </w:rPr>
      <w:t>I</w:t>
    </w:r>
    <w:r w:rsidRPr="004869E5">
      <w:rPr>
        <w:rFonts w:ascii="Times New Roman" w:hAnsi="Times New Roman" w:cs="Times New Roman"/>
        <w:i/>
        <w:sz w:val="24"/>
        <w:szCs w:val="24"/>
      </w:rPr>
      <w:t>lmu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2C6"/>
    <w:multiLevelType w:val="hybridMultilevel"/>
    <w:tmpl w:val="4670B0D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nsid w:val="0FEA270C"/>
    <w:multiLevelType w:val="hybridMultilevel"/>
    <w:tmpl w:val="6A6891E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nsid w:val="10AC5370"/>
    <w:multiLevelType w:val="hybridMultilevel"/>
    <w:tmpl w:val="BD8A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340EA"/>
    <w:multiLevelType w:val="hybridMultilevel"/>
    <w:tmpl w:val="15F6E0EC"/>
    <w:lvl w:ilvl="0" w:tplc="BBC039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1859C9"/>
    <w:multiLevelType w:val="hybridMultilevel"/>
    <w:tmpl w:val="FBEC1D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1813FD1"/>
    <w:multiLevelType w:val="hybridMultilevel"/>
    <w:tmpl w:val="02EA4A86"/>
    <w:lvl w:ilvl="0" w:tplc="56486E6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5FD11567"/>
    <w:multiLevelType w:val="hybridMultilevel"/>
    <w:tmpl w:val="8E586DA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DA"/>
    <w:rsid w:val="000613D3"/>
    <w:rsid w:val="00061ACF"/>
    <w:rsid w:val="00064C09"/>
    <w:rsid w:val="00070E9F"/>
    <w:rsid w:val="000A12DC"/>
    <w:rsid w:val="00153A9F"/>
    <w:rsid w:val="00154459"/>
    <w:rsid w:val="001769DC"/>
    <w:rsid w:val="001C4822"/>
    <w:rsid w:val="002014D7"/>
    <w:rsid w:val="00250829"/>
    <w:rsid w:val="002608CA"/>
    <w:rsid w:val="00263DB2"/>
    <w:rsid w:val="00281230"/>
    <w:rsid w:val="00287005"/>
    <w:rsid w:val="00292C1E"/>
    <w:rsid w:val="002955A0"/>
    <w:rsid w:val="002D26CB"/>
    <w:rsid w:val="00304533"/>
    <w:rsid w:val="00321DDA"/>
    <w:rsid w:val="00354552"/>
    <w:rsid w:val="0036777F"/>
    <w:rsid w:val="00382ACF"/>
    <w:rsid w:val="003A3535"/>
    <w:rsid w:val="003A5D2F"/>
    <w:rsid w:val="003B0C0D"/>
    <w:rsid w:val="003B3D83"/>
    <w:rsid w:val="004079B4"/>
    <w:rsid w:val="00410E97"/>
    <w:rsid w:val="00423AA8"/>
    <w:rsid w:val="00436CF3"/>
    <w:rsid w:val="004422B6"/>
    <w:rsid w:val="00451980"/>
    <w:rsid w:val="004869E5"/>
    <w:rsid w:val="00494686"/>
    <w:rsid w:val="004974A2"/>
    <w:rsid w:val="004A27E3"/>
    <w:rsid w:val="004A44DF"/>
    <w:rsid w:val="004B5743"/>
    <w:rsid w:val="005169AB"/>
    <w:rsid w:val="00527C17"/>
    <w:rsid w:val="00553368"/>
    <w:rsid w:val="00566387"/>
    <w:rsid w:val="00574995"/>
    <w:rsid w:val="00582525"/>
    <w:rsid w:val="005864E0"/>
    <w:rsid w:val="005B0F75"/>
    <w:rsid w:val="005C1ABB"/>
    <w:rsid w:val="005C5F57"/>
    <w:rsid w:val="005D5D19"/>
    <w:rsid w:val="005D724F"/>
    <w:rsid w:val="005D7358"/>
    <w:rsid w:val="005E7A08"/>
    <w:rsid w:val="005F0099"/>
    <w:rsid w:val="00646EA5"/>
    <w:rsid w:val="00655307"/>
    <w:rsid w:val="006706F6"/>
    <w:rsid w:val="006716B9"/>
    <w:rsid w:val="0067297A"/>
    <w:rsid w:val="006739EF"/>
    <w:rsid w:val="00686C50"/>
    <w:rsid w:val="006B52FE"/>
    <w:rsid w:val="006C7232"/>
    <w:rsid w:val="006D2BA5"/>
    <w:rsid w:val="006E737C"/>
    <w:rsid w:val="0072106F"/>
    <w:rsid w:val="0073407B"/>
    <w:rsid w:val="00767C79"/>
    <w:rsid w:val="00793AA1"/>
    <w:rsid w:val="007D2BC0"/>
    <w:rsid w:val="007E1FA1"/>
    <w:rsid w:val="007F640C"/>
    <w:rsid w:val="00816926"/>
    <w:rsid w:val="008413B9"/>
    <w:rsid w:val="008437DD"/>
    <w:rsid w:val="0087191F"/>
    <w:rsid w:val="00890CF3"/>
    <w:rsid w:val="008925B4"/>
    <w:rsid w:val="00897972"/>
    <w:rsid w:val="008B07B4"/>
    <w:rsid w:val="008B1534"/>
    <w:rsid w:val="008C0336"/>
    <w:rsid w:val="008C637F"/>
    <w:rsid w:val="008D3269"/>
    <w:rsid w:val="008F3C2B"/>
    <w:rsid w:val="009402F7"/>
    <w:rsid w:val="009528D4"/>
    <w:rsid w:val="00992273"/>
    <w:rsid w:val="009A0E58"/>
    <w:rsid w:val="009C3C65"/>
    <w:rsid w:val="00A113C6"/>
    <w:rsid w:val="00A17797"/>
    <w:rsid w:val="00A17983"/>
    <w:rsid w:val="00A272C2"/>
    <w:rsid w:val="00A402BB"/>
    <w:rsid w:val="00A77D4B"/>
    <w:rsid w:val="00B3354B"/>
    <w:rsid w:val="00B401E8"/>
    <w:rsid w:val="00B4177C"/>
    <w:rsid w:val="00B42120"/>
    <w:rsid w:val="00B60EEE"/>
    <w:rsid w:val="00BC50DB"/>
    <w:rsid w:val="00BE45A1"/>
    <w:rsid w:val="00BF7977"/>
    <w:rsid w:val="00C06C8D"/>
    <w:rsid w:val="00C513C4"/>
    <w:rsid w:val="00C5408B"/>
    <w:rsid w:val="00C60191"/>
    <w:rsid w:val="00C644C5"/>
    <w:rsid w:val="00C66BFB"/>
    <w:rsid w:val="00C672B7"/>
    <w:rsid w:val="00C7284B"/>
    <w:rsid w:val="00C86FFE"/>
    <w:rsid w:val="00CB72A3"/>
    <w:rsid w:val="00CE5BB6"/>
    <w:rsid w:val="00CF7D44"/>
    <w:rsid w:val="00D17E2D"/>
    <w:rsid w:val="00D333CF"/>
    <w:rsid w:val="00D4287C"/>
    <w:rsid w:val="00D4349F"/>
    <w:rsid w:val="00D52091"/>
    <w:rsid w:val="00DC2B60"/>
    <w:rsid w:val="00DD06B8"/>
    <w:rsid w:val="00DD54FF"/>
    <w:rsid w:val="00DD75BF"/>
    <w:rsid w:val="00DE3E46"/>
    <w:rsid w:val="00E046E5"/>
    <w:rsid w:val="00E17610"/>
    <w:rsid w:val="00E23FC7"/>
    <w:rsid w:val="00E95CA8"/>
    <w:rsid w:val="00ED3731"/>
    <w:rsid w:val="00EF3E6E"/>
    <w:rsid w:val="00F011B2"/>
    <w:rsid w:val="00F13D6D"/>
    <w:rsid w:val="00F161FE"/>
    <w:rsid w:val="00F17FCA"/>
    <w:rsid w:val="00F20C2F"/>
    <w:rsid w:val="00F23D2C"/>
    <w:rsid w:val="00F33A87"/>
    <w:rsid w:val="00F51AD2"/>
    <w:rsid w:val="00FB003E"/>
    <w:rsid w:val="00FD108C"/>
    <w:rsid w:val="00FD490E"/>
    <w:rsid w:val="00FE4E3E"/>
    <w:rsid w:val="00FF1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F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aliases w:val="Tabel"/>
    <w:basedOn w:val="TableNormal"/>
    <w:uiPriority w:val="59"/>
    <w:qFormat/>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aliases w:val="Body of text,List Paragraph1,Colorful List - Accent 11,Body of text+1,Body of text+2,Body of text+3,List Paragraph11,HEADING 1,Medium Grid 1 - Accent 21,Body of textCxSp,soal jawab,Heading 11,rpp3"/>
    <w:basedOn w:val="Normal"/>
    <w:link w:val="ListParagraphChar"/>
    <w:uiPriority w:val="34"/>
    <w:qFormat/>
    <w:rsid w:val="004974A2"/>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rpp3 Char"/>
    <w:basedOn w:val="DefaultParagraphFont"/>
    <w:link w:val="ListParagraph"/>
    <w:uiPriority w:val="34"/>
    <w:qFormat/>
    <w:locked/>
    <w:rsid w:val="00ED3731"/>
    <w:rPr>
      <w:rFonts w:ascii="Times New Roman" w:eastAsia="Times New Roman" w:hAnsi="Times New Roman" w:cs="Times New Roman"/>
      <w:sz w:val="24"/>
      <w:szCs w:val="24"/>
      <w:lang w:val="id-ID" w:eastAsia="id-ID"/>
    </w:rPr>
  </w:style>
  <w:style w:type="paragraph" w:styleId="FootnoteText">
    <w:name w:val="footnote text"/>
    <w:aliases w:val="Char,Char Char Char"/>
    <w:basedOn w:val="Normal"/>
    <w:link w:val="FootnoteTextChar"/>
    <w:uiPriority w:val="99"/>
    <w:unhideWhenUsed/>
    <w:rsid w:val="00ED3731"/>
    <w:pPr>
      <w:jc w:val="both"/>
    </w:pPr>
    <w:rPr>
      <w:rFonts w:asciiTheme="minorHAnsi" w:eastAsiaTheme="minorHAnsi" w:hAnsiTheme="minorHAnsi" w:cstheme="minorBidi"/>
      <w:sz w:val="20"/>
      <w:szCs w:val="20"/>
      <w:lang w:val="en-US" w:eastAsia="en-US" w:bidi="ar-DZ"/>
    </w:rPr>
  </w:style>
  <w:style w:type="character" w:customStyle="1" w:styleId="FootnoteTextChar">
    <w:name w:val="Footnote Text Char"/>
    <w:aliases w:val="Char Char,Char Char Char Char"/>
    <w:basedOn w:val="DefaultParagraphFont"/>
    <w:link w:val="FootnoteText"/>
    <w:uiPriority w:val="99"/>
    <w:rsid w:val="00ED3731"/>
    <w:rPr>
      <w:sz w:val="20"/>
      <w:szCs w:val="20"/>
      <w:lang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aliases w:val="Tabel"/>
    <w:basedOn w:val="TableNormal"/>
    <w:uiPriority w:val="59"/>
    <w:qFormat/>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aliases w:val="Body of text,List Paragraph1,Colorful List - Accent 11,Body of text+1,Body of text+2,Body of text+3,List Paragraph11,HEADING 1,Medium Grid 1 - Accent 21,Body of textCxSp,soal jawab,Heading 11,rpp3"/>
    <w:basedOn w:val="Normal"/>
    <w:link w:val="ListParagraphChar"/>
    <w:uiPriority w:val="34"/>
    <w:qFormat/>
    <w:rsid w:val="004974A2"/>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rpp3 Char"/>
    <w:basedOn w:val="DefaultParagraphFont"/>
    <w:link w:val="ListParagraph"/>
    <w:uiPriority w:val="34"/>
    <w:qFormat/>
    <w:locked/>
    <w:rsid w:val="00ED3731"/>
    <w:rPr>
      <w:rFonts w:ascii="Times New Roman" w:eastAsia="Times New Roman" w:hAnsi="Times New Roman" w:cs="Times New Roman"/>
      <w:sz w:val="24"/>
      <w:szCs w:val="24"/>
      <w:lang w:val="id-ID" w:eastAsia="id-ID"/>
    </w:rPr>
  </w:style>
  <w:style w:type="paragraph" w:styleId="FootnoteText">
    <w:name w:val="footnote text"/>
    <w:aliases w:val="Char,Char Char Char"/>
    <w:basedOn w:val="Normal"/>
    <w:link w:val="FootnoteTextChar"/>
    <w:uiPriority w:val="99"/>
    <w:unhideWhenUsed/>
    <w:rsid w:val="00ED3731"/>
    <w:pPr>
      <w:jc w:val="both"/>
    </w:pPr>
    <w:rPr>
      <w:rFonts w:asciiTheme="minorHAnsi" w:eastAsiaTheme="minorHAnsi" w:hAnsiTheme="minorHAnsi" w:cstheme="minorBidi"/>
      <w:sz w:val="20"/>
      <w:szCs w:val="20"/>
      <w:lang w:val="en-US" w:eastAsia="en-US" w:bidi="ar-DZ"/>
    </w:rPr>
  </w:style>
  <w:style w:type="character" w:customStyle="1" w:styleId="FootnoteTextChar">
    <w:name w:val="Footnote Text Char"/>
    <w:aliases w:val="Char Char,Char Char Char Char"/>
    <w:basedOn w:val="DefaultParagraphFont"/>
    <w:link w:val="FootnoteText"/>
    <w:uiPriority w:val="99"/>
    <w:rsid w:val="00ED3731"/>
    <w:rPr>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847">
      <w:bodyDiv w:val="1"/>
      <w:marLeft w:val="0"/>
      <w:marRight w:val="0"/>
      <w:marTop w:val="0"/>
      <w:marBottom w:val="0"/>
      <w:divBdr>
        <w:top w:val="none" w:sz="0" w:space="0" w:color="auto"/>
        <w:left w:val="none" w:sz="0" w:space="0" w:color="auto"/>
        <w:bottom w:val="none" w:sz="0" w:space="0" w:color="auto"/>
        <w:right w:val="none" w:sz="0" w:space="0" w:color="auto"/>
      </w:divBdr>
    </w:div>
    <w:div w:id="542447074">
      <w:bodyDiv w:val="1"/>
      <w:marLeft w:val="0"/>
      <w:marRight w:val="0"/>
      <w:marTop w:val="0"/>
      <w:marBottom w:val="0"/>
      <w:divBdr>
        <w:top w:val="none" w:sz="0" w:space="0" w:color="auto"/>
        <w:left w:val="none" w:sz="0" w:space="0" w:color="auto"/>
        <w:bottom w:val="none" w:sz="0" w:space="0" w:color="auto"/>
        <w:right w:val="none" w:sz="0" w:space="0" w:color="auto"/>
      </w:divBdr>
    </w:div>
    <w:div w:id="638072581">
      <w:bodyDiv w:val="1"/>
      <w:marLeft w:val="0"/>
      <w:marRight w:val="0"/>
      <w:marTop w:val="0"/>
      <w:marBottom w:val="0"/>
      <w:divBdr>
        <w:top w:val="none" w:sz="0" w:space="0" w:color="auto"/>
        <w:left w:val="none" w:sz="0" w:space="0" w:color="auto"/>
        <w:bottom w:val="none" w:sz="0" w:space="0" w:color="auto"/>
        <w:right w:val="none" w:sz="0" w:space="0" w:color="auto"/>
      </w:divBdr>
    </w:div>
    <w:div w:id="735784709">
      <w:bodyDiv w:val="1"/>
      <w:marLeft w:val="0"/>
      <w:marRight w:val="0"/>
      <w:marTop w:val="0"/>
      <w:marBottom w:val="0"/>
      <w:divBdr>
        <w:top w:val="none" w:sz="0" w:space="0" w:color="auto"/>
        <w:left w:val="none" w:sz="0" w:space="0" w:color="auto"/>
        <w:bottom w:val="none" w:sz="0" w:space="0" w:color="auto"/>
        <w:right w:val="none" w:sz="0" w:space="0" w:color="auto"/>
      </w:divBdr>
    </w:div>
    <w:div w:id="802118497">
      <w:bodyDiv w:val="1"/>
      <w:marLeft w:val="0"/>
      <w:marRight w:val="0"/>
      <w:marTop w:val="0"/>
      <w:marBottom w:val="0"/>
      <w:divBdr>
        <w:top w:val="none" w:sz="0" w:space="0" w:color="auto"/>
        <w:left w:val="none" w:sz="0" w:space="0" w:color="auto"/>
        <w:bottom w:val="none" w:sz="0" w:space="0" w:color="auto"/>
        <w:right w:val="none" w:sz="0" w:space="0" w:color="auto"/>
      </w:divBdr>
    </w:div>
    <w:div w:id="1450122617">
      <w:bodyDiv w:val="1"/>
      <w:marLeft w:val="0"/>
      <w:marRight w:val="0"/>
      <w:marTop w:val="0"/>
      <w:marBottom w:val="0"/>
      <w:divBdr>
        <w:top w:val="none" w:sz="0" w:space="0" w:color="auto"/>
        <w:left w:val="none" w:sz="0" w:space="0" w:color="auto"/>
        <w:bottom w:val="none" w:sz="0" w:space="0" w:color="auto"/>
        <w:right w:val="none" w:sz="0" w:space="0" w:color="auto"/>
      </w:divBdr>
    </w:div>
    <w:div w:id="2068994254">
      <w:bodyDiv w:val="1"/>
      <w:marLeft w:val="0"/>
      <w:marRight w:val="0"/>
      <w:marTop w:val="0"/>
      <w:marBottom w:val="0"/>
      <w:divBdr>
        <w:top w:val="none" w:sz="0" w:space="0" w:color="auto"/>
        <w:left w:val="none" w:sz="0" w:space="0" w:color="auto"/>
        <w:bottom w:val="none" w:sz="0" w:space="0" w:color="auto"/>
        <w:right w:val="none" w:sz="0" w:space="0" w:color="auto"/>
      </w:divBdr>
      <w:divsChild>
        <w:div w:id="620383821">
          <w:marLeft w:val="31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A68A-49F5-4A0A-977A-D0E7DE9C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cp:lastPrinted>2025-04-26T01:49:00Z</cp:lastPrinted>
  <dcterms:created xsi:type="dcterms:W3CDTF">2025-11-12T04:23:00Z</dcterms:created>
  <dcterms:modified xsi:type="dcterms:W3CDTF">2026-04-06T01:44:00Z</dcterms:modified>
</cp:coreProperties>
</file>